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0B4774"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0B4774"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0B4774"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0B4774"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0B4774"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0B4774" w:rsidRDefault="00745222">
            <w:pPr>
              <w:rPr>
                <w:rFonts w:ascii="Arial" w:hAnsi="Arial" w:cs="Arial"/>
                <w:sz w:val="22"/>
                <w:szCs w:val="22"/>
                <w:lang w:val="en-GB"/>
              </w:rPr>
            </w:pPr>
            <w:r w:rsidRPr="000B4774">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0B4774"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0B4774"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0B4774"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0B4774">
              <w:rPr>
                <w:rFonts w:ascii="Arial" w:hAnsi="Arial" w:cs="Arial"/>
                <w:bCs w:val="0"/>
                <w:sz w:val="32"/>
                <w:szCs w:val="32"/>
              </w:rPr>
              <w:t>CONVENTION ON</w:t>
            </w:r>
          </w:p>
          <w:p w14:paraId="3DFCB2DA" w14:textId="77777777" w:rsidR="0081600F" w:rsidRPr="000B4774"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0B4774">
              <w:rPr>
                <w:rFonts w:ascii="Arial" w:hAnsi="Arial" w:cs="Arial"/>
                <w:bCs w:val="0"/>
                <w:sz w:val="32"/>
                <w:szCs w:val="32"/>
              </w:rPr>
              <w:t>MIGRATORY</w:t>
            </w:r>
          </w:p>
          <w:p w14:paraId="2266309C" w14:textId="77777777" w:rsidR="0081600F" w:rsidRPr="000B4774"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0B4774">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0B4774"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7B7CE9C6" w:rsidR="00946B9F" w:rsidRPr="000B4774"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350211">
              <w:rPr>
                <w:rFonts w:ascii="Arial" w:hAnsi="Arial" w:cs="Arial"/>
                <w:sz w:val="22"/>
                <w:szCs w:val="22"/>
                <w:lang w:val="en-GB"/>
              </w:rPr>
              <w:t>UNEP/CMS/</w:t>
            </w:r>
            <w:r w:rsidR="00ED02D3" w:rsidRPr="00350211">
              <w:rPr>
                <w:rFonts w:ascii="Arial" w:hAnsi="Arial" w:cs="Arial"/>
                <w:sz w:val="22"/>
                <w:szCs w:val="22"/>
                <w:lang w:val="en-GB"/>
              </w:rPr>
              <w:t>COP12</w:t>
            </w:r>
            <w:r w:rsidR="00E22EA2" w:rsidRPr="00350211">
              <w:rPr>
                <w:rFonts w:ascii="Arial" w:hAnsi="Arial" w:cs="Arial"/>
                <w:sz w:val="22"/>
                <w:szCs w:val="22"/>
                <w:lang w:val="en-GB"/>
              </w:rPr>
              <w:t>/</w:t>
            </w:r>
            <w:r w:rsidR="00422EDD" w:rsidRPr="00350211">
              <w:rPr>
                <w:rFonts w:ascii="Arial" w:hAnsi="Arial" w:cs="Arial"/>
                <w:sz w:val="22"/>
                <w:szCs w:val="22"/>
                <w:lang w:val="en-GB"/>
              </w:rPr>
              <w:t>CRP25</w:t>
            </w:r>
          </w:p>
          <w:p w14:paraId="7FA99C80" w14:textId="01CE8A64" w:rsidR="000770F8" w:rsidRPr="000B4774" w:rsidRDefault="00422EDD" w:rsidP="006B48A9">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26 October 2017</w:t>
            </w:r>
          </w:p>
          <w:p w14:paraId="0D47090D" w14:textId="47E91CAE" w:rsidR="000770F8" w:rsidRPr="000B4774" w:rsidRDefault="000770F8" w:rsidP="0098795B">
            <w:pPr>
              <w:tabs>
                <w:tab w:val="left" w:pos="5040"/>
                <w:tab w:val="left" w:pos="5760"/>
                <w:tab w:val="left" w:pos="6008"/>
                <w:tab w:val="left" w:pos="6480"/>
                <w:tab w:val="left" w:pos="7200"/>
                <w:tab w:val="left" w:pos="7920"/>
                <w:tab w:val="left" w:pos="8640"/>
              </w:tabs>
              <w:jc w:val="both"/>
              <w:rPr>
                <w:rFonts w:ascii="Arial" w:hAnsi="Arial" w:cs="Arial"/>
                <w:szCs w:val="20"/>
                <w:lang w:val="en-GB"/>
              </w:rPr>
            </w:pPr>
          </w:p>
          <w:p w14:paraId="38BDCAD7" w14:textId="77777777" w:rsidR="00682B31" w:rsidRPr="000B4774" w:rsidRDefault="00682B31" w:rsidP="00422EDD">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196BE805" w14:textId="77777777" w:rsidR="00422EDD" w:rsidRDefault="00422EDD" w:rsidP="00C73049">
      <w:pPr>
        <w:jc w:val="center"/>
        <w:rPr>
          <w:rFonts w:ascii="Arial" w:hAnsi="Arial" w:cs="Arial"/>
          <w:b/>
          <w:bCs/>
          <w:caps/>
          <w:sz w:val="22"/>
          <w:szCs w:val="22"/>
          <w:lang w:val="en-GB"/>
        </w:rPr>
      </w:pPr>
    </w:p>
    <w:p w14:paraId="4ED6E4F6" w14:textId="011839BE" w:rsidR="00303FF3" w:rsidRPr="000B4774" w:rsidRDefault="000605B8" w:rsidP="00C73049">
      <w:pPr>
        <w:jc w:val="center"/>
        <w:rPr>
          <w:rFonts w:ascii="Arial" w:hAnsi="Arial" w:cs="Arial"/>
          <w:b/>
          <w:caps/>
          <w:sz w:val="22"/>
          <w:szCs w:val="22"/>
          <w:lang w:val="en-GB"/>
        </w:rPr>
      </w:pPr>
      <w:r w:rsidRPr="000B4774">
        <w:rPr>
          <w:rFonts w:ascii="Arial" w:hAnsi="Arial" w:cs="Arial"/>
          <w:b/>
          <w:bCs/>
          <w:caps/>
          <w:sz w:val="22"/>
          <w:szCs w:val="22"/>
          <w:lang w:val="en-GB"/>
        </w:rPr>
        <w:t>Bycatch</w:t>
      </w:r>
    </w:p>
    <w:p w14:paraId="2B9D89A9" w14:textId="77777777" w:rsidR="000770F8" w:rsidRPr="000B4774" w:rsidRDefault="000770F8" w:rsidP="00C73049">
      <w:pPr>
        <w:jc w:val="center"/>
        <w:rPr>
          <w:rFonts w:ascii="Arial" w:hAnsi="Arial" w:cs="Arial"/>
          <w:bCs/>
          <w:caps/>
          <w:sz w:val="22"/>
          <w:szCs w:val="22"/>
          <w:lang w:val="en-GB"/>
        </w:rPr>
      </w:pPr>
    </w:p>
    <w:p w14:paraId="26337F2C" w14:textId="526F00F3" w:rsidR="0043126D" w:rsidRPr="000B4774" w:rsidRDefault="00A368F6" w:rsidP="001C2DC1">
      <w:pPr>
        <w:jc w:val="center"/>
        <w:rPr>
          <w:rFonts w:ascii="Arial" w:hAnsi="Arial" w:cs="Arial"/>
          <w:bCs/>
          <w:caps/>
          <w:sz w:val="22"/>
          <w:szCs w:val="22"/>
          <w:lang w:val="en-GB"/>
        </w:rPr>
      </w:pPr>
      <w:r w:rsidRPr="00350211">
        <w:rPr>
          <w:rFonts w:ascii="Arial" w:hAnsi="Arial" w:cs="Arial"/>
          <w:bCs/>
          <w:caps/>
          <w:sz w:val="22"/>
          <w:szCs w:val="22"/>
          <w:lang w:val="en-GB"/>
        </w:rPr>
        <w:t>(</w:t>
      </w:r>
      <w:r w:rsidR="001C66F2" w:rsidRPr="00350211">
        <w:rPr>
          <w:rFonts w:ascii="Arial" w:hAnsi="Arial" w:cs="Arial"/>
          <w:bCs/>
          <w:caps/>
          <w:sz w:val="22"/>
          <w:szCs w:val="22"/>
          <w:lang w:val="en-GB"/>
        </w:rPr>
        <w:t>UNEP/CMS/COP12/</w:t>
      </w:r>
      <w:r w:rsidR="001C66F2" w:rsidRPr="00350211">
        <w:rPr>
          <w:rFonts w:ascii="Arial" w:hAnsi="Arial" w:cs="Arial"/>
          <w:bCs/>
          <w:sz w:val="22"/>
          <w:szCs w:val="22"/>
          <w:lang w:val="en-GB"/>
        </w:rPr>
        <w:t>Doc</w:t>
      </w:r>
      <w:r w:rsidR="001C66F2" w:rsidRPr="00350211">
        <w:rPr>
          <w:rFonts w:ascii="Arial" w:hAnsi="Arial" w:cs="Arial"/>
          <w:bCs/>
          <w:caps/>
          <w:sz w:val="22"/>
          <w:szCs w:val="22"/>
          <w:lang w:val="en-GB"/>
        </w:rPr>
        <w:t>.24.</w:t>
      </w:r>
      <w:r w:rsidR="00A94F2C" w:rsidRPr="00350211">
        <w:rPr>
          <w:rFonts w:ascii="Arial" w:hAnsi="Arial" w:cs="Arial"/>
          <w:bCs/>
          <w:caps/>
          <w:sz w:val="22"/>
          <w:szCs w:val="22"/>
          <w:lang w:val="en-GB"/>
        </w:rPr>
        <w:t>4</w:t>
      </w:r>
      <w:r w:rsidR="001C66F2" w:rsidRPr="00350211">
        <w:rPr>
          <w:rFonts w:ascii="Arial" w:hAnsi="Arial" w:cs="Arial"/>
          <w:bCs/>
          <w:caps/>
          <w:sz w:val="22"/>
          <w:szCs w:val="22"/>
          <w:lang w:val="en-GB"/>
        </w:rPr>
        <w:t>.</w:t>
      </w:r>
      <w:r w:rsidR="000605B8" w:rsidRPr="00350211">
        <w:rPr>
          <w:rFonts w:ascii="Arial" w:hAnsi="Arial" w:cs="Arial"/>
          <w:bCs/>
          <w:caps/>
          <w:sz w:val="22"/>
          <w:szCs w:val="22"/>
          <w:lang w:val="en-GB"/>
        </w:rPr>
        <w:t>4</w:t>
      </w:r>
      <w:r w:rsidR="000D375F" w:rsidRPr="00350211">
        <w:rPr>
          <w:rFonts w:ascii="Arial" w:hAnsi="Arial" w:cs="Arial"/>
          <w:bCs/>
          <w:caps/>
          <w:sz w:val="22"/>
          <w:szCs w:val="22"/>
          <w:lang w:val="en-GB"/>
        </w:rPr>
        <w:t xml:space="preserve"> </w:t>
      </w:r>
      <w:r w:rsidR="000D375F" w:rsidRPr="00350211">
        <w:rPr>
          <w:rFonts w:ascii="Arial" w:hAnsi="Arial" w:cs="Arial"/>
          <w:bCs/>
          <w:sz w:val="22"/>
          <w:szCs w:val="22"/>
          <w:lang w:val="en-GB"/>
        </w:rPr>
        <w:t xml:space="preserve">and </w:t>
      </w:r>
      <w:r w:rsidR="000D375F" w:rsidRPr="00350211">
        <w:rPr>
          <w:rFonts w:ascii="Arial" w:hAnsi="Arial" w:cs="Arial"/>
          <w:bCs/>
          <w:caps/>
          <w:sz w:val="22"/>
          <w:szCs w:val="22"/>
          <w:lang w:val="en-GB"/>
        </w:rPr>
        <w:t>UNEP/cms/</w:t>
      </w:r>
      <w:r w:rsidR="00A678E9" w:rsidRPr="00350211">
        <w:rPr>
          <w:rFonts w:ascii="Arial" w:hAnsi="Arial" w:cs="Arial"/>
          <w:bCs/>
          <w:caps/>
          <w:sz w:val="22"/>
          <w:szCs w:val="22"/>
          <w:lang w:val="en-GB"/>
        </w:rPr>
        <w:t>D</w:t>
      </w:r>
      <w:r w:rsidR="000D375F" w:rsidRPr="00350211">
        <w:rPr>
          <w:rFonts w:ascii="Arial" w:hAnsi="Arial" w:cs="Arial"/>
          <w:bCs/>
          <w:sz w:val="22"/>
          <w:szCs w:val="22"/>
          <w:lang w:val="en-GB"/>
        </w:rPr>
        <w:t>oc</w:t>
      </w:r>
      <w:r w:rsidR="000D375F" w:rsidRPr="00350211">
        <w:rPr>
          <w:rFonts w:ascii="Arial" w:hAnsi="Arial" w:cs="Arial"/>
          <w:bCs/>
          <w:caps/>
          <w:sz w:val="22"/>
          <w:szCs w:val="22"/>
          <w:lang w:val="en-GB"/>
        </w:rPr>
        <w:t>.21.</w:t>
      </w:r>
      <w:r w:rsidR="000605B8" w:rsidRPr="00350211">
        <w:rPr>
          <w:rFonts w:ascii="Arial" w:hAnsi="Arial" w:cs="Arial"/>
          <w:bCs/>
          <w:caps/>
          <w:sz w:val="22"/>
          <w:szCs w:val="22"/>
          <w:lang w:val="en-GB"/>
        </w:rPr>
        <w:t>2</w:t>
      </w:r>
      <w:r w:rsidR="000D375F" w:rsidRPr="00350211">
        <w:rPr>
          <w:rFonts w:ascii="Arial" w:hAnsi="Arial" w:cs="Arial"/>
          <w:bCs/>
          <w:caps/>
          <w:sz w:val="22"/>
          <w:szCs w:val="22"/>
          <w:lang w:val="en-GB"/>
        </w:rPr>
        <w:t>.</w:t>
      </w:r>
      <w:r w:rsidR="000605B8" w:rsidRPr="00350211">
        <w:rPr>
          <w:rFonts w:ascii="Arial" w:hAnsi="Arial" w:cs="Arial"/>
          <w:bCs/>
          <w:caps/>
          <w:sz w:val="22"/>
          <w:szCs w:val="22"/>
          <w:lang w:val="en-GB"/>
        </w:rPr>
        <w:t>4</w:t>
      </w:r>
      <w:r w:rsidRPr="00350211">
        <w:rPr>
          <w:rFonts w:ascii="Arial" w:hAnsi="Arial" w:cs="Arial"/>
          <w:bCs/>
          <w:caps/>
          <w:sz w:val="22"/>
          <w:szCs w:val="22"/>
          <w:lang w:val="en-GB"/>
        </w:rPr>
        <w:t>)</w:t>
      </w:r>
      <w:r w:rsidR="000770F8" w:rsidRPr="000B4774">
        <w:rPr>
          <w:rFonts w:ascii="Arial" w:hAnsi="Arial" w:cs="Arial"/>
          <w:bCs/>
          <w:caps/>
          <w:sz w:val="22"/>
          <w:szCs w:val="22"/>
          <w:lang w:val="en-GB"/>
        </w:rPr>
        <w:t xml:space="preserve"> </w:t>
      </w:r>
    </w:p>
    <w:p w14:paraId="6B6F30BD" w14:textId="77777777" w:rsidR="00A368F6" w:rsidRPr="000B4774" w:rsidRDefault="00A368F6" w:rsidP="001C66F2">
      <w:pPr>
        <w:jc w:val="center"/>
        <w:rPr>
          <w:rFonts w:ascii="Arial" w:hAnsi="Arial" w:cs="Arial"/>
          <w:b/>
          <w:caps/>
          <w:sz w:val="22"/>
          <w:szCs w:val="22"/>
          <w:lang w:val="en-GB"/>
        </w:rPr>
      </w:pPr>
    </w:p>
    <w:p w14:paraId="00488309" w14:textId="47AE0FC1" w:rsidR="001C66F2" w:rsidRPr="000B4774" w:rsidRDefault="00C7180E" w:rsidP="00C7180E">
      <w:pPr>
        <w:jc w:val="center"/>
        <w:rPr>
          <w:rFonts w:ascii="Arial" w:hAnsi="Arial" w:cs="Arial"/>
          <w:bCs/>
          <w:i/>
          <w:iCs/>
          <w:sz w:val="22"/>
          <w:szCs w:val="22"/>
          <w:lang w:val="en-GB"/>
        </w:rPr>
      </w:pPr>
      <w:r w:rsidRPr="000B4774">
        <w:rPr>
          <w:rFonts w:ascii="Arial" w:hAnsi="Arial" w:cs="Arial"/>
          <w:bCs/>
          <w:i/>
          <w:iCs/>
          <w:sz w:val="22"/>
          <w:szCs w:val="22"/>
          <w:lang w:val="en-GB"/>
        </w:rPr>
        <w:t>(P</w:t>
      </w:r>
      <w:r w:rsidR="001C66F2" w:rsidRPr="000B4774">
        <w:rPr>
          <w:rFonts w:ascii="Arial" w:hAnsi="Arial" w:cs="Arial"/>
          <w:bCs/>
          <w:i/>
          <w:iCs/>
          <w:sz w:val="22"/>
          <w:szCs w:val="22"/>
          <w:lang w:val="en-GB"/>
        </w:rPr>
        <w:t xml:space="preserve">repared by the </w:t>
      </w:r>
      <w:r w:rsidR="00C73049" w:rsidRPr="000B4774">
        <w:rPr>
          <w:rFonts w:ascii="Arial" w:hAnsi="Arial" w:cs="Arial"/>
          <w:bCs/>
          <w:i/>
          <w:iCs/>
          <w:sz w:val="22"/>
          <w:szCs w:val="22"/>
          <w:lang w:val="en-GB"/>
        </w:rPr>
        <w:t>Aquatic</w:t>
      </w:r>
      <w:r w:rsidR="001C66F2" w:rsidRPr="000B4774">
        <w:rPr>
          <w:rFonts w:ascii="Arial" w:hAnsi="Arial" w:cs="Arial"/>
          <w:bCs/>
          <w:i/>
          <w:iCs/>
          <w:sz w:val="22"/>
          <w:szCs w:val="22"/>
          <w:lang w:val="en-GB"/>
        </w:rPr>
        <w:t xml:space="preserve"> Working Group</w:t>
      </w:r>
      <w:r w:rsidRPr="000B4774">
        <w:rPr>
          <w:rFonts w:ascii="Arial" w:hAnsi="Arial" w:cs="Arial"/>
          <w:bCs/>
          <w:i/>
          <w:iCs/>
          <w:sz w:val="22"/>
          <w:szCs w:val="22"/>
          <w:lang w:val="en-GB"/>
        </w:rPr>
        <w:t>)</w:t>
      </w:r>
    </w:p>
    <w:p w14:paraId="20DC2152" w14:textId="4183A262" w:rsidR="007910DD" w:rsidRPr="000B4774" w:rsidRDefault="007910DD" w:rsidP="007910DD">
      <w:pPr>
        <w:jc w:val="both"/>
        <w:rPr>
          <w:rFonts w:ascii="Arial" w:hAnsi="Arial" w:cs="Arial"/>
          <w:szCs w:val="20"/>
          <w:lang w:val="en-GB"/>
        </w:rPr>
      </w:pPr>
    </w:p>
    <w:p w14:paraId="49C8C62A" w14:textId="77777777" w:rsidR="00C7180E" w:rsidRPr="000B4774" w:rsidRDefault="00C7180E" w:rsidP="00C7180E">
      <w:pPr>
        <w:jc w:val="center"/>
        <w:rPr>
          <w:rFonts w:ascii="Arial" w:hAnsi="Arial" w:cs="Arial"/>
          <w:sz w:val="22"/>
          <w:szCs w:val="22"/>
          <w:lang w:val="en-GB"/>
        </w:rPr>
      </w:pPr>
    </w:p>
    <w:p w14:paraId="17B68B27" w14:textId="09A0E940" w:rsidR="000D375F" w:rsidRPr="000B4774" w:rsidRDefault="000D375F" w:rsidP="000D375F">
      <w:pPr>
        <w:widowControl/>
        <w:autoSpaceDE/>
        <w:autoSpaceDN/>
        <w:adjustRightInd/>
        <w:jc w:val="center"/>
        <w:rPr>
          <w:rFonts w:ascii="Arial" w:hAnsi="Arial" w:cs="Arial"/>
          <w:sz w:val="22"/>
          <w:szCs w:val="22"/>
          <w:lang w:val="en-GB"/>
        </w:rPr>
      </w:pPr>
      <w:r w:rsidRPr="000B4774">
        <w:rPr>
          <w:rFonts w:ascii="Arial" w:hAnsi="Arial" w:cs="Arial"/>
          <w:sz w:val="22"/>
          <w:szCs w:val="22"/>
          <w:lang w:val="en-GB"/>
        </w:rPr>
        <w:t xml:space="preserve">DRAFT </w:t>
      </w:r>
      <w:r w:rsidR="000605B8" w:rsidRPr="000B4774">
        <w:rPr>
          <w:rFonts w:ascii="Arial" w:hAnsi="Arial" w:cs="Arial"/>
          <w:sz w:val="22"/>
          <w:szCs w:val="22"/>
          <w:lang w:val="en-GB"/>
        </w:rPr>
        <w:t>RESOLUTION</w:t>
      </w:r>
    </w:p>
    <w:p w14:paraId="51050493" w14:textId="16A4ED00" w:rsidR="000D375F" w:rsidRPr="000B4774" w:rsidRDefault="000D375F" w:rsidP="000D375F">
      <w:pPr>
        <w:widowControl/>
        <w:autoSpaceDE/>
        <w:autoSpaceDN/>
        <w:adjustRightInd/>
        <w:jc w:val="both"/>
        <w:rPr>
          <w:rFonts w:ascii="Arial" w:hAnsi="Arial" w:cs="Arial"/>
          <w:i/>
          <w:iCs/>
          <w:sz w:val="22"/>
          <w:szCs w:val="22"/>
          <w:lang w:val="en-GB"/>
        </w:rPr>
      </w:pPr>
    </w:p>
    <w:p w14:paraId="548002A1" w14:textId="77777777" w:rsidR="000605B8" w:rsidRPr="000B4774" w:rsidRDefault="000605B8" w:rsidP="000605B8">
      <w:pPr>
        <w:widowControl/>
        <w:jc w:val="both"/>
        <w:rPr>
          <w:rFonts w:ascii="Arial" w:hAnsi="Arial" w:cs="Arial"/>
          <w:i/>
          <w:iCs/>
          <w:sz w:val="22"/>
          <w:szCs w:val="22"/>
          <w:lang w:val="en-GB"/>
        </w:rPr>
      </w:pPr>
    </w:p>
    <w:p w14:paraId="4DF1BF57" w14:textId="0026F27C" w:rsidR="000605B8" w:rsidRPr="000B4774" w:rsidRDefault="000605B8" w:rsidP="000605B8">
      <w:pPr>
        <w:jc w:val="both"/>
        <w:rPr>
          <w:rFonts w:ascii="Arial" w:hAnsi="Arial" w:cs="Arial"/>
          <w:sz w:val="22"/>
          <w:szCs w:val="22"/>
          <w:lang w:val="en-GB"/>
        </w:rPr>
      </w:pPr>
      <w:r w:rsidRPr="000B4774">
        <w:rPr>
          <w:rFonts w:ascii="Arial" w:hAnsi="Arial" w:cs="Arial"/>
          <w:i/>
          <w:iCs/>
          <w:sz w:val="22"/>
          <w:szCs w:val="22"/>
          <w:lang w:val="en-GB"/>
        </w:rPr>
        <w:t xml:space="preserve">Recalling </w:t>
      </w:r>
      <w:r w:rsidRPr="000B4774">
        <w:rPr>
          <w:rFonts w:ascii="Arial" w:hAnsi="Arial" w:cs="Arial"/>
          <w:sz w:val="22"/>
          <w:szCs w:val="22"/>
          <w:lang w:val="en-GB"/>
        </w:rPr>
        <w:t>previous related decisions of the Conference of the Parties including Resolution 6.2, Recommendation 7.2, Resolution 8.14, and, Resolution 9.18, and Resolution 10.14 on bycatch</w:t>
      </w:r>
      <w:r w:rsidR="005B10C9" w:rsidRPr="000B4774">
        <w:rPr>
          <w:rFonts w:ascii="Arial" w:hAnsi="Arial" w:cs="Arial"/>
          <w:sz w:val="22"/>
          <w:szCs w:val="22"/>
          <w:lang w:val="en-GB"/>
        </w:rPr>
        <w:t>;</w:t>
      </w:r>
    </w:p>
    <w:p w14:paraId="4E46592D" w14:textId="77777777" w:rsidR="000605B8" w:rsidRPr="000B4774" w:rsidRDefault="000605B8" w:rsidP="000605B8">
      <w:pPr>
        <w:jc w:val="both"/>
        <w:rPr>
          <w:rFonts w:ascii="Arial" w:hAnsi="Arial" w:cs="Arial"/>
          <w:i/>
          <w:sz w:val="22"/>
          <w:szCs w:val="22"/>
          <w:lang w:val="en-GB"/>
        </w:rPr>
      </w:pPr>
    </w:p>
    <w:p w14:paraId="7BD7F4C0" w14:textId="71312AF4" w:rsidR="000605B8" w:rsidRPr="000B4774" w:rsidRDefault="000605B8" w:rsidP="000605B8">
      <w:pPr>
        <w:jc w:val="both"/>
        <w:rPr>
          <w:rFonts w:ascii="Arial" w:hAnsi="Arial" w:cs="Arial"/>
          <w:sz w:val="22"/>
          <w:szCs w:val="22"/>
          <w:lang w:val="en-GB"/>
        </w:rPr>
      </w:pPr>
      <w:r w:rsidRPr="000B4774">
        <w:rPr>
          <w:rFonts w:ascii="Arial" w:hAnsi="Arial" w:cs="Arial"/>
          <w:i/>
          <w:sz w:val="22"/>
          <w:szCs w:val="22"/>
          <w:lang w:val="en-GB"/>
        </w:rPr>
        <w:t>Acknowledging</w:t>
      </w:r>
      <w:r w:rsidRPr="000B4774">
        <w:rPr>
          <w:rFonts w:ascii="Arial" w:hAnsi="Arial" w:cs="Arial"/>
          <w:sz w:val="22"/>
          <w:szCs w:val="22"/>
          <w:lang w:val="en-GB"/>
        </w:rPr>
        <w:t xml:space="preserve"> the obligations of the global community to conserve natural resources through sustainable development, as underpinned by, </w:t>
      </w:r>
      <w:r w:rsidRPr="000B4774">
        <w:rPr>
          <w:rFonts w:ascii="Arial" w:hAnsi="Arial" w:cs="Arial"/>
          <w:i/>
          <w:sz w:val="22"/>
          <w:szCs w:val="22"/>
          <w:lang w:val="en-GB"/>
        </w:rPr>
        <w:t>inter alia</w:t>
      </w:r>
      <w:r w:rsidRPr="000B4774">
        <w:rPr>
          <w:rFonts w:ascii="Arial" w:hAnsi="Arial" w:cs="Arial"/>
          <w:sz w:val="22"/>
          <w:szCs w:val="22"/>
          <w:lang w:val="en-GB"/>
        </w:rPr>
        <w:t>, the United Nations Convention on the Law of the Sea, the Convention on Biological Diversity, the United Nations Agreement for the Implementation of the Provisions of the United Nations Convention on the Law of the Sea of 10 December 1982 relating to the Conservation and Management of Straddling Fish Stocks and Highly Migratory Fish Stocks, the Commission on the Conservation of Antarctic Marine Living Resources and the Food and Agriculture Organization of the United Nations, especially through its Code of Conduct for Responsible Fisheries</w:t>
      </w:r>
      <w:r w:rsidR="005B10C9" w:rsidRPr="000B4774">
        <w:rPr>
          <w:rFonts w:ascii="Arial" w:hAnsi="Arial" w:cs="Arial"/>
          <w:sz w:val="22"/>
          <w:szCs w:val="22"/>
          <w:lang w:val="en-GB"/>
        </w:rPr>
        <w:t>;</w:t>
      </w:r>
    </w:p>
    <w:p w14:paraId="26D56F0D" w14:textId="77777777" w:rsidR="000605B8" w:rsidRPr="000B4774" w:rsidRDefault="000605B8" w:rsidP="000605B8">
      <w:pPr>
        <w:jc w:val="both"/>
        <w:rPr>
          <w:rFonts w:ascii="Arial" w:hAnsi="Arial" w:cs="Arial"/>
          <w:sz w:val="22"/>
          <w:szCs w:val="22"/>
          <w:lang w:val="en-GB"/>
        </w:rPr>
      </w:pPr>
    </w:p>
    <w:p w14:paraId="6511FE97" w14:textId="0649BD6B" w:rsidR="000605B8" w:rsidRPr="000B4774" w:rsidRDefault="000605B8" w:rsidP="000605B8">
      <w:pPr>
        <w:jc w:val="both"/>
        <w:rPr>
          <w:rFonts w:ascii="Arial" w:hAnsi="Arial" w:cs="Arial"/>
          <w:sz w:val="22"/>
          <w:szCs w:val="22"/>
          <w:lang w:val="en-GB"/>
        </w:rPr>
      </w:pPr>
      <w:r w:rsidRPr="000B4774">
        <w:rPr>
          <w:rFonts w:ascii="Arial" w:hAnsi="Arial" w:cs="Arial"/>
          <w:i/>
          <w:sz w:val="22"/>
          <w:szCs w:val="22"/>
          <w:lang w:val="en-GB"/>
        </w:rPr>
        <w:t>Recognizing</w:t>
      </w:r>
      <w:r w:rsidRPr="000B4774">
        <w:rPr>
          <w:rFonts w:ascii="Arial" w:hAnsi="Arial" w:cs="Arial"/>
          <w:sz w:val="22"/>
          <w:szCs w:val="22"/>
          <w:lang w:val="en-GB"/>
        </w:rPr>
        <w:t xml:space="preserve"> that bycatch has been highlighted as a priority threat to be mitigated in </w:t>
      </w:r>
      <w:proofErr w:type="gramStart"/>
      <w:r w:rsidRPr="000B4774">
        <w:rPr>
          <w:rFonts w:ascii="Arial" w:hAnsi="Arial" w:cs="Arial"/>
          <w:sz w:val="22"/>
          <w:szCs w:val="22"/>
          <w:lang w:val="en-GB"/>
        </w:rPr>
        <w:t>a number of</w:t>
      </w:r>
      <w:proofErr w:type="gramEnd"/>
      <w:r w:rsidRPr="000B4774">
        <w:rPr>
          <w:rFonts w:ascii="Arial" w:hAnsi="Arial" w:cs="Arial"/>
          <w:sz w:val="22"/>
          <w:szCs w:val="22"/>
          <w:lang w:val="en-GB"/>
        </w:rPr>
        <w:t xml:space="preserve"> CMS subsidiary agreements and memoranda of understanding</w:t>
      </w:r>
      <w:r w:rsidR="005B10C9" w:rsidRPr="000B4774">
        <w:rPr>
          <w:rFonts w:ascii="Arial" w:hAnsi="Arial" w:cs="Arial"/>
          <w:sz w:val="22"/>
          <w:szCs w:val="22"/>
          <w:lang w:val="en-GB"/>
        </w:rPr>
        <w:t>;</w:t>
      </w:r>
    </w:p>
    <w:p w14:paraId="7E60E1E2" w14:textId="77777777" w:rsidR="000605B8" w:rsidRPr="000B4774" w:rsidRDefault="000605B8" w:rsidP="000605B8">
      <w:pPr>
        <w:jc w:val="both"/>
        <w:rPr>
          <w:rFonts w:ascii="Arial" w:hAnsi="Arial" w:cs="Arial"/>
          <w:sz w:val="22"/>
          <w:szCs w:val="22"/>
          <w:lang w:val="en-GB"/>
        </w:rPr>
      </w:pPr>
    </w:p>
    <w:p w14:paraId="65C6A50B" w14:textId="55F46D97" w:rsidR="000605B8" w:rsidRPr="000B4774" w:rsidRDefault="000605B8" w:rsidP="000605B8">
      <w:pPr>
        <w:jc w:val="both"/>
        <w:rPr>
          <w:rFonts w:ascii="Arial" w:hAnsi="Arial" w:cs="Arial"/>
          <w:sz w:val="22"/>
          <w:szCs w:val="22"/>
          <w:lang w:val="en-GB"/>
        </w:rPr>
      </w:pPr>
      <w:r w:rsidRPr="000B4774">
        <w:rPr>
          <w:rFonts w:ascii="Arial" w:hAnsi="Arial" w:cs="Arial"/>
          <w:i/>
          <w:iCs/>
          <w:sz w:val="22"/>
          <w:szCs w:val="22"/>
          <w:lang w:val="en-GB"/>
        </w:rPr>
        <w:t xml:space="preserve">Concerned </w:t>
      </w:r>
      <w:r w:rsidRPr="000B4774">
        <w:rPr>
          <w:rFonts w:ascii="Arial" w:hAnsi="Arial" w:cs="Arial"/>
          <w:sz w:val="22"/>
          <w:szCs w:val="22"/>
          <w:lang w:val="en-GB"/>
        </w:rPr>
        <w:t xml:space="preserve">that despite considerable progress on implementing bycatch mitigation measures to reduce the adverse impacts of fishing on listed migratory species, bycatch </w:t>
      </w:r>
      <w:proofErr w:type="gramStart"/>
      <w:r w:rsidRPr="000B4774">
        <w:rPr>
          <w:rFonts w:ascii="Arial" w:hAnsi="Arial" w:cs="Arial"/>
          <w:sz w:val="22"/>
          <w:szCs w:val="22"/>
          <w:lang w:val="en-GB"/>
        </w:rPr>
        <w:t>still remains</w:t>
      </w:r>
      <w:proofErr w:type="gramEnd"/>
      <w:r w:rsidRPr="000B4774">
        <w:rPr>
          <w:rFonts w:ascii="Arial" w:hAnsi="Arial" w:cs="Arial"/>
          <w:sz w:val="22"/>
          <w:szCs w:val="22"/>
          <w:lang w:val="en-GB"/>
        </w:rPr>
        <w:t xml:space="preserve"> one of the major causes of mortality of listed migratory species from human activities in the marine environment</w:t>
      </w:r>
      <w:r w:rsidR="005B10C9" w:rsidRPr="000B4774">
        <w:rPr>
          <w:rFonts w:ascii="Arial" w:hAnsi="Arial" w:cs="Arial"/>
          <w:sz w:val="22"/>
          <w:szCs w:val="22"/>
          <w:lang w:val="en-GB"/>
        </w:rPr>
        <w:t>,</w:t>
      </w:r>
    </w:p>
    <w:p w14:paraId="10B68046" w14:textId="77777777" w:rsidR="000605B8" w:rsidRPr="000B4774" w:rsidRDefault="000605B8" w:rsidP="000605B8">
      <w:pPr>
        <w:jc w:val="both"/>
        <w:rPr>
          <w:rFonts w:ascii="Arial" w:hAnsi="Arial" w:cs="Arial"/>
          <w:sz w:val="22"/>
          <w:szCs w:val="22"/>
          <w:lang w:val="en-GB"/>
        </w:rPr>
      </w:pPr>
    </w:p>
    <w:p w14:paraId="4463B8C6" w14:textId="1D1D0AC8" w:rsidR="000605B8" w:rsidRPr="000B4774" w:rsidRDefault="000605B8" w:rsidP="000605B8">
      <w:pPr>
        <w:jc w:val="both"/>
        <w:rPr>
          <w:rFonts w:ascii="Arial" w:hAnsi="Arial" w:cs="Arial"/>
          <w:sz w:val="22"/>
          <w:szCs w:val="22"/>
          <w:lang w:val="en-GB"/>
        </w:rPr>
      </w:pPr>
      <w:r w:rsidRPr="000B4774">
        <w:rPr>
          <w:rFonts w:ascii="Arial" w:hAnsi="Arial" w:cs="Arial"/>
          <w:i/>
          <w:iCs/>
          <w:sz w:val="22"/>
          <w:szCs w:val="22"/>
          <w:lang w:val="en-GB"/>
        </w:rPr>
        <w:t xml:space="preserve">Further concerned </w:t>
      </w:r>
      <w:r w:rsidRPr="000B4774">
        <w:rPr>
          <w:rFonts w:ascii="Arial" w:hAnsi="Arial" w:cs="Arial"/>
          <w:sz w:val="22"/>
          <w:szCs w:val="22"/>
          <w:lang w:val="en-GB"/>
        </w:rPr>
        <w:t>that despite the progress made so far by the Parties, bycatch remains a key threat to aquatic species, especially those listed on Appendix I and Appendix II of the Convention (including seabirds, fish, turtles and aquatic mammals) and that significant additional efforts are required to ensure that bycatch is reduced or controlled to levels that do not threaten the conservation status of these species</w:t>
      </w:r>
      <w:r w:rsidR="005B10C9" w:rsidRPr="000B4774">
        <w:rPr>
          <w:rFonts w:ascii="Arial" w:hAnsi="Arial" w:cs="Arial"/>
          <w:sz w:val="22"/>
          <w:szCs w:val="22"/>
          <w:lang w:val="en-GB"/>
        </w:rPr>
        <w:t>;</w:t>
      </w:r>
    </w:p>
    <w:p w14:paraId="40B45860" w14:textId="77777777" w:rsidR="000605B8" w:rsidRPr="000B4774" w:rsidRDefault="000605B8" w:rsidP="000605B8">
      <w:pPr>
        <w:jc w:val="both"/>
        <w:rPr>
          <w:rFonts w:ascii="Arial" w:hAnsi="Arial" w:cs="Arial"/>
          <w:sz w:val="22"/>
          <w:szCs w:val="22"/>
          <w:lang w:val="en-GB"/>
        </w:rPr>
      </w:pPr>
    </w:p>
    <w:p w14:paraId="61AF298C" w14:textId="7E3354B9" w:rsidR="000605B8" w:rsidRPr="000B4774" w:rsidRDefault="000605B8" w:rsidP="000605B8">
      <w:pPr>
        <w:jc w:val="both"/>
        <w:rPr>
          <w:rFonts w:ascii="Arial" w:hAnsi="Arial" w:cs="Arial"/>
          <w:sz w:val="22"/>
          <w:szCs w:val="22"/>
          <w:lang w:val="en-GB"/>
        </w:rPr>
      </w:pPr>
      <w:r w:rsidRPr="000B4774">
        <w:rPr>
          <w:rFonts w:ascii="Arial" w:hAnsi="Arial" w:cs="Arial"/>
          <w:i/>
          <w:iCs/>
          <w:sz w:val="22"/>
          <w:szCs w:val="22"/>
          <w:lang w:val="en-GB"/>
        </w:rPr>
        <w:t xml:space="preserve">Concerned </w:t>
      </w:r>
      <w:r w:rsidRPr="000B4774">
        <w:rPr>
          <w:rFonts w:ascii="Arial" w:hAnsi="Arial" w:cs="Arial"/>
          <w:sz w:val="22"/>
          <w:szCs w:val="22"/>
          <w:lang w:val="en-GB"/>
        </w:rPr>
        <w:t>that migratory aquatic species face multiple, cumulative and often synergistic threats with possible effects over vast areas, such as bycatch of species, over-fishing, pollution, habitat destruction or degradation, marine noise impacts, hunting as well as climate change</w:t>
      </w:r>
      <w:r w:rsidR="005B10C9" w:rsidRPr="000B4774">
        <w:rPr>
          <w:rFonts w:ascii="Arial" w:hAnsi="Arial" w:cs="Arial"/>
          <w:sz w:val="22"/>
          <w:szCs w:val="22"/>
          <w:lang w:val="en-GB"/>
        </w:rPr>
        <w:t>;</w:t>
      </w:r>
    </w:p>
    <w:p w14:paraId="17D9D56D" w14:textId="77777777" w:rsidR="000605B8" w:rsidRPr="000B4774" w:rsidRDefault="000605B8" w:rsidP="000605B8">
      <w:pPr>
        <w:jc w:val="both"/>
        <w:rPr>
          <w:rFonts w:ascii="Arial" w:hAnsi="Arial" w:cs="Arial"/>
          <w:sz w:val="22"/>
          <w:szCs w:val="22"/>
          <w:lang w:val="en-GB"/>
        </w:rPr>
      </w:pPr>
    </w:p>
    <w:p w14:paraId="3B328CF6" w14:textId="77777777" w:rsidR="000605B8" w:rsidRPr="000B4774" w:rsidRDefault="000605B8" w:rsidP="000605B8">
      <w:pPr>
        <w:jc w:val="both"/>
        <w:rPr>
          <w:rFonts w:ascii="Arial" w:hAnsi="Arial" w:cs="Arial"/>
          <w:sz w:val="22"/>
          <w:szCs w:val="22"/>
          <w:lang w:val="en-GB"/>
        </w:rPr>
      </w:pPr>
    </w:p>
    <w:p w14:paraId="1D569F1F" w14:textId="75BDA2B5" w:rsidR="000605B8" w:rsidRPr="000B4774" w:rsidRDefault="000605B8" w:rsidP="000605B8">
      <w:pPr>
        <w:jc w:val="both"/>
        <w:rPr>
          <w:rFonts w:ascii="Arial" w:hAnsi="Arial" w:cs="Arial"/>
          <w:sz w:val="22"/>
          <w:szCs w:val="22"/>
          <w:lang w:val="en-GB"/>
        </w:rPr>
      </w:pPr>
      <w:r w:rsidRPr="000B4774">
        <w:rPr>
          <w:rFonts w:ascii="Arial" w:hAnsi="Arial" w:cs="Arial"/>
          <w:i/>
          <w:sz w:val="22"/>
          <w:szCs w:val="22"/>
          <w:lang w:val="en-GB"/>
        </w:rPr>
        <w:t>Recognizing</w:t>
      </w:r>
      <w:r w:rsidRPr="000B4774">
        <w:rPr>
          <w:rFonts w:ascii="Arial" w:hAnsi="Arial" w:cs="Arial"/>
          <w:sz w:val="22"/>
          <w:szCs w:val="22"/>
          <w:lang w:val="en-GB"/>
        </w:rPr>
        <w:t xml:space="preserve"> that Article II of the Convention requires all Parties to </w:t>
      </w:r>
      <w:proofErr w:type="gramStart"/>
      <w:r w:rsidRPr="000B4774">
        <w:rPr>
          <w:rFonts w:ascii="Arial" w:hAnsi="Arial" w:cs="Arial"/>
          <w:sz w:val="22"/>
          <w:szCs w:val="22"/>
          <w:lang w:val="en-GB"/>
        </w:rPr>
        <w:t>take action</w:t>
      </w:r>
      <w:proofErr w:type="gramEnd"/>
      <w:r w:rsidRPr="000B4774">
        <w:rPr>
          <w:rFonts w:ascii="Arial" w:hAnsi="Arial" w:cs="Arial"/>
          <w:sz w:val="22"/>
          <w:szCs w:val="22"/>
          <w:lang w:val="en-GB"/>
        </w:rPr>
        <w:t xml:space="preserve"> to avoid any migratory species becoming endangered and, in particular, to endeavour to provide immediate protection for migratory species listed in Appendix I to the Convention, and to endeavour to conclude Agreements covering the conservation and management of migratory species listed in Appendix II</w:t>
      </w:r>
      <w:r w:rsidR="005B10C9" w:rsidRPr="000B4774">
        <w:rPr>
          <w:rFonts w:ascii="Arial" w:hAnsi="Arial" w:cs="Arial"/>
          <w:sz w:val="22"/>
          <w:szCs w:val="22"/>
          <w:lang w:val="en-GB"/>
        </w:rPr>
        <w:t>;</w:t>
      </w:r>
    </w:p>
    <w:p w14:paraId="1F23355E" w14:textId="77777777" w:rsidR="000605B8" w:rsidRPr="000B4774" w:rsidRDefault="000605B8" w:rsidP="000605B8">
      <w:pPr>
        <w:jc w:val="both"/>
        <w:rPr>
          <w:rFonts w:ascii="Arial" w:hAnsi="Arial" w:cs="Arial"/>
          <w:sz w:val="22"/>
          <w:szCs w:val="22"/>
          <w:lang w:val="en-GB"/>
        </w:rPr>
      </w:pPr>
    </w:p>
    <w:p w14:paraId="24C3071B" w14:textId="0717E2A9" w:rsidR="000605B8" w:rsidRPr="000B4774" w:rsidRDefault="000605B8" w:rsidP="000605B8">
      <w:pPr>
        <w:jc w:val="both"/>
        <w:rPr>
          <w:rFonts w:ascii="Arial" w:hAnsi="Arial" w:cs="Arial"/>
          <w:strike/>
          <w:sz w:val="22"/>
          <w:szCs w:val="22"/>
          <w:lang w:val="en-GB"/>
        </w:rPr>
      </w:pPr>
      <w:r w:rsidRPr="000B4774">
        <w:rPr>
          <w:rFonts w:ascii="Arial" w:hAnsi="Arial" w:cs="Arial"/>
          <w:i/>
          <w:sz w:val="22"/>
          <w:szCs w:val="22"/>
          <w:lang w:val="en-GB"/>
        </w:rPr>
        <w:lastRenderedPageBreak/>
        <w:t>Recognizing</w:t>
      </w:r>
      <w:r w:rsidRPr="000B4774">
        <w:rPr>
          <w:rFonts w:ascii="Arial" w:hAnsi="Arial" w:cs="Arial"/>
          <w:sz w:val="22"/>
          <w:szCs w:val="22"/>
          <w:lang w:val="en-GB"/>
        </w:rPr>
        <w:t xml:space="preserve"> that Article III requires parties to prevent, reduce or control factors that are endangering or are likely to further endanger species in Appendix I</w:t>
      </w:r>
      <w:r w:rsidR="005B10C9" w:rsidRPr="000B4774">
        <w:rPr>
          <w:rFonts w:ascii="Arial" w:hAnsi="Arial" w:cs="Arial"/>
          <w:sz w:val="22"/>
          <w:szCs w:val="22"/>
          <w:lang w:val="en-GB"/>
        </w:rPr>
        <w:t>;</w:t>
      </w:r>
      <w:bookmarkStart w:id="0" w:name="_GoBack"/>
      <w:bookmarkEnd w:id="0"/>
    </w:p>
    <w:p w14:paraId="68F453DF" w14:textId="77777777" w:rsidR="000605B8" w:rsidRPr="000B4774" w:rsidRDefault="000605B8" w:rsidP="000605B8">
      <w:pPr>
        <w:jc w:val="both"/>
        <w:rPr>
          <w:rFonts w:ascii="Arial" w:hAnsi="Arial" w:cs="Arial"/>
          <w:strike/>
          <w:sz w:val="22"/>
          <w:szCs w:val="22"/>
          <w:lang w:val="en-GB"/>
        </w:rPr>
      </w:pPr>
    </w:p>
    <w:p w14:paraId="4C15B979" w14:textId="3BA23021" w:rsidR="000605B8" w:rsidRPr="000B4774" w:rsidRDefault="000605B8" w:rsidP="000605B8">
      <w:pPr>
        <w:contextualSpacing/>
        <w:jc w:val="both"/>
        <w:rPr>
          <w:rFonts w:ascii="Arial" w:hAnsi="Arial" w:cs="Arial"/>
          <w:i/>
          <w:sz w:val="22"/>
          <w:szCs w:val="22"/>
          <w:lang w:val="en-GB"/>
        </w:rPr>
      </w:pPr>
      <w:r w:rsidRPr="000B4774">
        <w:rPr>
          <w:rFonts w:ascii="Arial" w:hAnsi="Arial" w:cs="Arial"/>
          <w:i/>
          <w:iCs/>
          <w:sz w:val="22"/>
          <w:szCs w:val="22"/>
          <w:lang w:val="en-GB"/>
        </w:rPr>
        <w:t xml:space="preserve">Noting </w:t>
      </w:r>
      <w:r w:rsidRPr="000B4774">
        <w:rPr>
          <w:rFonts w:ascii="Arial" w:hAnsi="Arial" w:cs="Arial"/>
          <w:sz w:val="22"/>
          <w:szCs w:val="22"/>
          <w:lang w:val="en-GB"/>
        </w:rPr>
        <w:t>that Section 3 paragraph 8 of the Shark MOU, to which a number of CMS Parties have acceded, provides that “sharks should be managed to allow for sustainable harvest where appropriate, through conservation and management measures based on the best available scientific information”, and that paragraph 13j of Section 4 of the Shark MOU encourages “relevant bodies to set targets based on the best available science for fish quotas, fishing effort and other restrictions to help achieve sustainable use”</w:t>
      </w:r>
      <w:r w:rsidR="005B10C9" w:rsidRPr="000B4774">
        <w:rPr>
          <w:rFonts w:ascii="Arial" w:hAnsi="Arial" w:cs="Arial"/>
          <w:sz w:val="22"/>
          <w:szCs w:val="22"/>
          <w:lang w:val="en-GB"/>
        </w:rPr>
        <w:t>;</w:t>
      </w:r>
    </w:p>
    <w:p w14:paraId="7879264E" w14:textId="77777777" w:rsidR="000605B8" w:rsidRPr="000B4774" w:rsidRDefault="000605B8" w:rsidP="000605B8">
      <w:pPr>
        <w:jc w:val="both"/>
        <w:rPr>
          <w:rFonts w:ascii="Arial" w:hAnsi="Arial" w:cs="Arial"/>
          <w:sz w:val="22"/>
          <w:szCs w:val="22"/>
          <w:lang w:val="en-GB"/>
        </w:rPr>
      </w:pPr>
    </w:p>
    <w:p w14:paraId="5ABF65E3" w14:textId="581D43D8" w:rsidR="000605B8" w:rsidRPr="000B4774" w:rsidRDefault="000605B8" w:rsidP="000605B8">
      <w:pPr>
        <w:jc w:val="both"/>
        <w:rPr>
          <w:rFonts w:ascii="Arial" w:hAnsi="Arial" w:cs="Arial"/>
          <w:sz w:val="22"/>
          <w:szCs w:val="22"/>
          <w:lang w:val="en-GB"/>
        </w:rPr>
      </w:pPr>
      <w:r w:rsidRPr="000B4774">
        <w:rPr>
          <w:rFonts w:ascii="Arial" w:hAnsi="Arial" w:cs="Arial"/>
          <w:i/>
          <w:sz w:val="22"/>
          <w:szCs w:val="22"/>
          <w:lang w:val="en-GB"/>
        </w:rPr>
        <w:t>Recognizing</w:t>
      </w:r>
      <w:r w:rsidRPr="000B4774">
        <w:rPr>
          <w:rFonts w:ascii="Arial" w:hAnsi="Arial" w:cs="Arial"/>
          <w:sz w:val="22"/>
          <w:szCs w:val="22"/>
          <w:lang w:val="en-GB"/>
        </w:rPr>
        <w:t xml:space="preserve"> the importance of integrating conservation activities with socio-economic development of some fisheries that accidentally take species listed in Appendices I and II</w:t>
      </w:r>
      <w:r w:rsidR="005B10C9" w:rsidRPr="000B4774">
        <w:rPr>
          <w:rFonts w:ascii="Arial" w:hAnsi="Arial" w:cs="Arial"/>
          <w:sz w:val="22"/>
          <w:szCs w:val="22"/>
          <w:lang w:val="en-GB"/>
        </w:rPr>
        <w:t>;</w:t>
      </w:r>
    </w:p>
    <w:p w14:paraId="7BB49080" w14:textId="77777777" w:rsidR="000605B8" w:rsidRPr="000B4774" w:rsidRDefault="000605B8" w:rsidP="000605B8">
      <w:pPr>
        <w:jc w:val="both"/>
        <w:rPr>
          <w:rFonts w:ascii="Arial" w:hAnsi="Arial" w:cs="Arial"/>
          <w:sz w:val="22"/>
          <w:szCs w:val="22"/>
          <w:lang w:val="en-GB"/>
        </w:rPr>
      </w:pPr>
    </w:p>
    <w:p w14:paraId="591872F0" w14:textId="6C60DA5D" w:rsidR="000605B8" w:rsidRPr="000B4774" w:rsidRDefault="000605B8" w:rsidP="000605B8">
      <w:pPr>
        <w:jc w:val="both"/>
        <w:rPr>
          <w:rFonts w:ascii="Arial" w:hAnsi="Arial" w:cs="Arial"/>
          <w:sz w:val="22"/>
          <w:szCs w:val="22"/>
          <w:lang w:val="en-GB"/>
        </w:rPr>
      </w:pPr>
      <w:r w:rsidRPr="000B4774">
        <w:rPr>
          <w:rFonts w:ascii="Arial" w:hAnsi="Arial" w:cs="Arial"/>
          <w:i/>
          <w:sz w:val="22"/>
          <w:szCs w:val="22"/>
          <w:lang w:val="en-GB"/>
        </w:rPr>
        <w:t>Aware</w:t>
      </w:r>
      <w:r w:rsidRPr="000B4774">
        <w:rPr>
          <w:rFonts w:ascii="Arial" w:hAnsi="Arial" w:cs="Arial"/>
          <w:sz w:val="22"/>
          <w:szCs w:val="22"/>
          <w:lang w:val="en-GB"/>
        </w:rPr>
        <w:t xml:space="preserve"> of the significant and continuing mortality of </w:t>
      </w:r>
      <w:r w:rsidRPr="00350211">
        <w:rPr>
          <w:rFonts w:ascii="Arial" w:hAnsi="Arial" w:cs="Arial"/>
          <w:sz w:val="22"/>
          <w:szCs w:val="22"/>
          <w:lang w:val="en-GB"/>
        </w:rPr>
        <w:t>many</w:t>
      </w:r>
      <w:r w:rsidRPr="000B4774">
        <w:rPr>
          <w:rFonts w:ascii="Arial" w:hAnsi="Arial" w:cs="Arial"/>
          <w:sz w:val="22"/>
          <w:szCs w:val="22"/>
          <w:lang w:val="en-GB"/>
        </w:rPr>
        <w:t xml:space="preserve"> species </w:t>
      </w:r>
      <w:r w:rsidRPr="00350211">
        <w:rPr>
          <w:rFonts w:ascii="Arial" w:hAnsi="Arial" w:cs="Arial"/>
          <w:sz w:val="22"/>
          <w:szCs w:val="22"/>
          <w:lang w:val="en-GB"/>
        </w:rPr>
        <w:t>of fish, seabirds</w:t>
      </w:r>
      <w:r w:rsidRPr="000B4774">
        <w:rPr>
          <w:rFonts w:ascii="Arial" w:hAnsi="Arial" w:cs="Arial"/>
          <w:sz w:val="22"/>
          <w:szCs w:val="22"/>
          <w:lang w:val="en-GB"/>
        </w:rPr>
        <w:t xml:space="preserve">, marine turtles and </w:t>
      </w:r>
      <w:r w:rsidRPr="00350211">
        <w:rPr>
          <w:rFonts w:ascii="Arial" w:hAnsi="Arial" w:cs="Arial"/>
          <w:sz w:val="22"/>
          <w:szCs w:val="22"/>
          <w:lang w:val="en-GB"/>
        </w:rPr>
        <w:t>marine mammals</w:t>
      </w:r>
      <w:r w:rsidR="000B4774" w:rsidRPr="00350211">
        <w:rPr>
          <w:rFonts w:ascii="Arial" w:hAnsi="Arial" w:cs="Arial"/>
          <w:sz w:val="22"/>
          <w:szCs w:val="22"/>
          <w:lang w:val="en-GB"/>
        </w:rPr>
        <w:t xml:space="preserve"> </w:t>
      </w:r>
      <w:r w:rsidRPr="000B4774">
        <w:rPr>
          <w:rFonts w:ascii="Arial" w:hAnsi="Arial" w:cs="Arial"/>
          <w:sz w:val="22"/>
          <w:szCs w:val="22"/>
          <w:lang w:val="en-GB"/>
        </w:rPr>
        <w:t>through fisheries bycatch</w:t>
      </w:r>
      <w:r w:rsidR="005B10C9" w:rsidRPr="000B4774">
        <w:rPr>
          <w:rFonts w:ascii="Arial" w:hAnsi="Arial" w:cs="Arial"/>
          <w:sz w:val="22"/>
          <w:szCs w:val="22"/>
          <w:lang w:val="en-GB"/>
        </w:rPr>
        <w:t>;</w:t>
      </w:r>
    </w:p>
    <w:p w14:paraId="19FE4585" w14:textId="77777777" w:rsidR="000605B8" w:rsidRPr="000B4774" w:rsidRDefault="000605B8" w:rsidP="000605B8">
      <w:pPr>
        <w:jc w:val="both"/>
        <w:rPr>
          <w:rFonts w:ascii="Arial" w:hAnsi="Arial" w:cs="Arial"/>
          <w:sz w:val="22"/>
          <w:szCs w:val="22"/>
          <w:lang w:val="en-GB"/>
        </w:rPr>
      </w:pPr>
    </w:p>
    <w:p w14:paraId="4ABDBB1C" w14:textId="7A4B24F7" w:rsidR="000605B8" w:rsidRPr="000B4774" w:rsidRDefault="000605B8" w:rsidP="000605B8">
      <w:pPr>
        <w:jc w:val="both"/>
        <w:rPr>
          <w:rFonts w:ascii="Arial" w:hAnsi="Arial" w:cs="Arial"/>
          <w:sz w:val="22"/>
          <w:szCs w:val="22"/>
          <w:lang w:val="en-GB"/>
        </w:rPr>
      </w:pPr>
      <w:r w:rsidRPr="000B4774">
        <w:rPr>
          <w:rFonts w:ascii="Arial" w:hAnsi="Arial" w:cs="Arial"/>
          <w:i/>
          <w:sz w:val="22"/>
          <w:szCs w:val="22"/>
          <w:lang w:val="en-GB"/>
        </w:rPr>
        <w:t>Noting</w:t>
      </w:r>
      <w:r w:rsidRPr="000B4774">
        <w:rPr>
          <w:rFonts w:ascii="Arial" w:hAnsi="Arial" w:cs="Arial"/>
          <w:sz w:val="22"/>
          <w:szCs w:val="22"/>
          <w:lang w:val="en-GB"/>
        </w:rPr>
        <w:t xml:space="preserve"> that the co-operation of Range States in </w:t>
      </w:r>
      <w:r w:rsidRPr="00350211">
        <w:rPr>
          <w:rFonts w:ascii="Arial" w:hAnsi="Arial" w:cs="Arial"/>
          <w:sz w:val="22"/>
          <w:szCs w:val="22"/>
          <w:lang w:val="en-GB"/>
        </w:rPr>
        <w:t xml:space="preserve">developing technical solutions and </w:t>
      </w:r>
      <w:r w:rsidRPr="000B4774">
        <w:rPr>
          <w:rFonts w:ascii="Arial" w:hAnsi="Arial" w:cs="Arial"/>
          <w:sz w:val="22"/>
          <w:szCs w:val="22"/>
          <w:lang w:val="en-GB"/>
        </w:rPr>
        <w:t>improving practice in relation to bycatch</w:t>
      </w:r>
      <w:r w:rsidRPr="00350211">
        <w:rPr>
          <w:rFonts w:ascii="Arial" w:hAnsi="Arial" w:cs="Arial"/>
          <w:sz w:val="22"/>
          <w:szCs w:val="22"/>
          <w:lang w:val="en-GB"/>
        </w:rPr>
        <w:t xml:space="preserve"> </w:t>
      </w:r>
      <w:r w:rsidRPr="000B4774">
        <w:rPr>
          <w:rFonts w:ascii="Arial" w:hAnsi="Arial" w:cs="Arial"/>
          <w:sz w:val="22"/>
          <w:szCs w:val="22"/>
          <w:lang w:val="en-GB"/>
        </w:rPr>
        <w:t xml:space="preserve">could greatly enhance the conservation of </w:t>
      </w:r>
      <w:r w:rsidRPr="00350211">
        <w:rPr>
          <w:rFonts w:ascii="Arial" w:hAnsi="Arial" w:cs="Arial"/>
          <w:sz w:val="22"/>
          <w:szCs w:val="22"/>
          <w:lang w:val="en-GB"/>
        </w:rPr>
        <w:t xml:space="preserve">many </w:t>
      </w:r>
      <w:r w:rsidRPr="000B4774">
        <w:rPr>
          <w:rFonts w:ascii="Arial" w:hAnsi="Arial" w:cs="Arial"/>
          <w:sz w:val="22"/>
          <w:szCs w:val="22"/>
          <w:lang w:val="en-GB"/>
        </w:rPr>
        <w:t xml:space="preserve">populations </w:t>
      </w:r>
      <w:r w:rsidRPr="00350211">
        <w:rPr>
          <w:rFonts w:ascii="Arial" w:hAnsi="Arial" w:cs="Arial"/>
          <w:sz w:val="22"/>
          <w:szCs w:val="22"/>
          <w:lang w:val="en-GB"/>
        </w:rPr>
        <w:t>of marine organisms</w:t>
      </w:r>
      <w:r w:rsidR="005B10C9" w:rsidRPr="000B4774">
        <w:rPr>
          <w:rFonts w:ascii="Arial" w:hAnsi="Arial" w:cs="Arial"/>
          <w:sz w:val="22"/>
          <w:szCs w:val="22"/>
          <w:lang w:val="en-GB"/>
        </w:rPr>
        <w:t>;</w:t>
      </w:r>
    </w:p>
    <w:p w14:paraId="6BBFF90F" w14:textId="77777777" w:rsidR="000605B8" w:rsidRPr="000B4774" w:rsidRDefault="000605B8" w:rsidP="000605B8">
      <w:pPr>
        <w:jc w:val="both"/>
        <w:rPr>
          <w:rFonts w:ascii="Arial" w:hAnsi="Arial" w:cs="Arial"/>
          <w:sz w:val="22"/>
          <w:szCs w:val="22"/>
          <w:lang w:val="en-GB"/>
        </w:rPr>
      </w:pPr>
    </w:p>
    <w:p w14:paraId="3EC2B720" w14:textId="2FD6049A" w:rsidR="000605B8" w:rsidRPr="000B4774" w:rsidRDefault="000605B8" w:rsidP="000605B8">
      <w:pPr>
        <w:jc w:val="both"/>
        <w:rPr>
          <w:rFonts w:ascii="Arial" w:hAnsi="Arial" w:cs="Arial"/>
          <w:sz w:val="22"/>
          <w:szCs w:val="22"/>
          <w:lang w:val="en-GB"/>
        </w:rPr>
      </w:pPr>
      <w:r w:rsidRPr="000B4774">
        <w:rPr>
          <w:rFonts w:ascii="Arial" w:hAnsi="Arial" w:cs="Arial"/>
          <w:i/>
          <w:sz w:val="22"/>
          <w:szCs w:val="22"/>
          <w:lang w:val="en-GB"/>
        </w:rPr>
        <w:t>Recognizing</w:t>
      </w:r>
      <w:r w:rsidRPr="000B4774">
        <w:rPr>
          <w:rFonts w:ascii="Arial" w:hAnsi="Arial" w:cs="Arial"/>
          <w:sz w:val="22"/>
          <w:szCs w:val="22"/>
          <w:lang w:val="en-GB"/>
        </w:rPr>
        <w:t xml:space="preserve"> the efforts already made by some Parties to reduce bycatch by fisheries within their territorial waters and exclusive economic zones and by vessels fishing on the high seas under their flags</w:t>
      </w:r>
      <w:r w:rsidR="005B10C9" w:rsidRPr="000B4774">
        <w:rPr>
          <w:rFonts w:ascii="Arial" w:hAnsi="Arial" w:cs="Arial"/>
          <w:sz w:val="22"/>
          <w:szCs w:val="22"/>
          <w:lang w:val="en-GB"/>
        </w:rPr>
        <w:t>;</w:t>
      </w:r>
    </w:p>
    <w:p w14:paraId="4EF81812" w14:textId="77777777" w:rsidR="000605B8" w:rsidRPr="000B4774" w:rsidRDefault="000605B8" w:rsidP="000605B8">
      <w:pPr>
        <w:jc w:val="both"/>
        <w:rPr>
          <w:rFonts w:ascii="Arial" w:hAnsi="Arial" w:cs="Arial"/>
          <w:sz w:val="22"/>
          <w:szCs w:val="22"/>
          <w:lang w:val="en-GB"/>
        </w:rPr>
      </w:pPr>
    </w:p>
    <w:p w14:paraId="1EC05564" w14:textId="407B5EF0" w:rsidR="000605B8" w:rsidRPr="000B4774" w:rsidRDefault="000605B8" w:rsidP="000605B8">
      <w:pPr>
        <w:jc w:val="both"/>
        <w:rPr>
          <w:rFonts w:ascii="Arial" w:hAnsi="Arial" w:cs="Arial"/>
          <w:sz w:val="22"/>
          <w:szCs w:val="22"/>
          <w:lang w:val="en-GB"/>
        </w:rPr>
      </w:pPr>
      <w:r w:rsidRPr="000B4774">
        <w:rPr>
          <w:rFonts w:ascii="Arial" w:hAnsi="Arial" w:cs="Arial"/>
          <w:i/>
          <w:iCs/>
          <w:sz w:val="22"/>
          <w:szCs w:val="22"/>
          <w:lang w:val="en-GB"/>
        </w:rPr>
        <w:t xml:space="preserve">Noting </w:t>
      </w:r>
      <w:r w:rsidRPr="000B4774">
        <w:rPr>
          <w:rFonts w:ascii="Arial" w:hAnsi="Arial" w:cs="Arial"/>
          <w:sz w:val="22"/>
          <w:szCs w:val="22"/>
          <w:lang w:val="en-GB"/>
        </w:rPr>
        <w:t>that different stakeholders apply different definitions of bycatch and that this may cause confusion and inconsistency in reporting bycatch and in the development and delivery of bycatch mitigation strategies</w:t>
      </w:r>
      <w:r w:rsidR="005B10C9" w:rsidRPr="000B4774">
        <w:rPr>
          <w:rFonts w:ascii="Arial" w:hAnsi="Arial" w:cs="Arial"/>
          <w:sz w:val="22"/>
          <w:szCs w:val="22"/>
          <w:lang w:val="en-GB"/>
        </w:rPr>
        <w:t>;</w:t>
      </w:r>
    </w:p>
    <w:p w14:paraId="5398918D" w14:textId="77777777" w:rsidR="000605B8" w:rsidRPr="000B4774" w:rsidRDefault="000605B8" w:rsidP="000605B8">
      <w:pPr>
        <w:jc w:val="both"/>
        <w:rPr>
          <w:rFonts w:ascii="Arial" w:hAnsi="Arial" w:cs="Arial"/>
          <w:sz w:val="22"/>
          <w:szCs w:val="22"/>
          <w:lang w:val="en-GB"/>
        </w:rPr>
      </w:pPr>
    </w:p>
    <w:p w14:paraId="4C0E21A7" w14:textId="045244D3" w:rsidR="000605B8" w:rsidRPr="000B4774" w:rsidRDefault="000605B8" w:rsidP="000605B8">
      <w:pPr>
        <w:jc w:val="both"/>
        <w:rPr>
          <w:rFonts w:ascii="Arial" w:hAnsi="Arial" w:cs="Arial"/>
          <w:strike/>
          <w:sz w:val="22"/>
          <w:szCs w:val="22"/>
          <w:lang w:val="en-GB"/>
        </w:rPr>
      </w:pPr>
      <w:r w:rsidRPr="000B4774">
        <w:rPr>
          <w:rFonts w:ascii="Arial" w:hAnsi="Arial" w:cs="Arial"/>
          <w:i/>
          <w:sz w:val="22"/>
          <w:szCs w:val="22"/>
          <w:lang w:val="en-GB"/>
        </w:rPr>
        <w:t xml:space="preserve">Conscious </w:t>
      </w:r>
      <w:r w:rsidRPr="000B4774">
        <w:rPr>
          <w:rFonts w:ascii="Arial" w:hAnsi="Arial" w:cs="Arial"/>
          <w:sz w:val="22"/>
          <w:szCs w:val="22"/>
          <w:lang w:val="en-GB"/>
        </w:rPr>
        <w:t xml:space="preserve">of the work already completed or underway under the auspices of CMS daughter agreements and other relevant bodies, </w:t>
      </w:r>
      <w:r w:rsidRPr="00350211">
        <w:rPr>
          <w:rFonts w:ascii="Arial" w:hAnsi="Arial" w:cs="Arial"/>
          <w:sz w:val="22"/>
          <w:szCs w:val="22"/>
          <w:lang w:val="en-GB"/>
        </w:rPr>
        <w:t>especially the Agreement on the Conservation of Albatrosses and Petrels (ACAP), the Agreement on the Conservation of Cetaceans of the Black Sea, Mediterranean Sea and contiguous Atlantic area (ACCOBAMS), and the Agreement on the Conservation of Small Cetaceans of the Baltic, North East Atlantic, Irish and North Seas (ASCOBANS), as well as of the Bycatch Mitigation Initiative agreed on by the International Whaling Commission (IWC) in 2016</w:t>
      </w:r>
      <w:r w:rsidR="005B10C9" w:rsidRPr="000B4774">
        <w:rPr>
          <w:rFonts w:ascii="Arial" w:hAnsi="Arial" w:cs="Arial"/>
          <w:sz w:val="22"/>
          <w:szCs w:val="22"/>
          <w:lang w:val="en-GB"/>
        </w:rPr>
        <w:t>;</w:t>
      </w:r>
    </w:p>
    <w:p w14:paraId="552DD2B7" w14:textId="77777777" w:rsidR="000605B8" w:rsidRPr="000B4774" w:rsidRDefault="000605B8" w:rsidP="000605B8">
      <w:pPr>
        <w:jc w:val="both"/>
        <w:rPr>
          <w:rFonts w:ascii="Arial" w:hAnsi="Arial" w:cs="Arial"/>
          <w:strike/>
          <w:sz w:val="22"/>
          <w:szCs w:val="22"/>
          <w:lang w:val="en-GB"/>
        </w:rPr>
      </w:pPr>
    </w:p>
    <w:p w14:paraId="59F9A885" w14:textId="28688EE5" w:rsidR="000605B8" w:rsidRPr="000B4774" w:rsidRDefault="000605B8" w:rsidP="000605B8">
      <w:pPr>
        <w:jc w:val="both"/>
        <w:rPr>
          <w:rFonts w:ascii="Arial" w:hAnsi="Arial" w:cs="Arial"/>
          <w:sz w:val="22"/>
          <w:szCs w:val="22"/>
          <w:lang w:val="en-GB"/>
        </w:rPr>
      </w:pPr>
      <w:r w:rsidRPr="000B4774">
        <w:rPr>
          <w:rFonts w:ascii="Arial" w:hAnsi="Arial" w:cs="Arial"/>
          <w:i/>
          <w:iCs/>
          <w:sz w:val="22"/>
          <w:szCs w:val="22"/>
          <w:lang w:val="en-GB"/>
        </w:rPr>
        <w:t xml:space="preserve">Recognizing </w:t>
      </w:r>
      <w:r w:rsidRPr="000B4774">
        <w:rPr>
          <w:rFonts w:ascii="Arial" w:hAnsi="Arial" w:cs="Arial"/>
          <w:sz w:val="22"/>
          <w:szCs w:val="22"/>
          <w:lang w:val="en-GB"/>
        </w:rPr>
        <w:t>the important role of the FAO and where appropriate Regional Fisheries Management Organizations (RFMO</w:t>
      </w:r>
      <w:r w:rsidRPr="00350211">
        <w:rPr>
          <w:rFonts w:ascii="Arial" w:hAnsi="Arial" w:cs="Arial"/>
          <w:sz w:val="22"/>
          <w:szCs w:val="22"/>
          <w:lang w:val="en-GB"/>
        </w:rPr>
        <w:t>s</w:t>
      </w:r>
      <w:r w:rsidRPr="000B4774">
        <w:rPr>
          <w:rFonts w:ascii="Arial" w:hAnsi="Arial" w:cs="Arial"/>
          <w:sz w:val="22"/>
          <w:szCs w:val="22"/>
          <w:lang w:val="en-GB"/>
        </w:rPr>
        <w:t xml:space="preserve">) in reducing bycatch of CMS-listed species </w:t>
      </w:r>
      <w:r w:rsidRPr="00350211">
        <w:rPr>
          <w:rFonts w:ascii="Arial" w:hAnsi="Arial" w:cs="Arial"/>
          <w:sz w:val="22"/>
          <w:szCs w:val="22"/>
          <w:lang w:val="en-GB"/>
        </w:rPr>
        <w:t>and other non-target species</w:t>
      </w:r>
      <w:r w:rsidR="005B10C9" w:rsidRPr="000B4774">
        <w:rPr>
          <w:rFonts w:ascii="Arial" w:hAnsi="Arial" w:cs="Arial"/>
          <w:sz w:val="22"/>
          <w:szCs w:val="22"/>
          <w:lang w:val="en-GB"/>
        </w:rPr>
        <w:t>;</w:t>
      </w:r>
    </w:p>
    <w:p w14:paraId="36F16D30" w14:textId="77777777" w:rsidR="005B10C9" w:rsidRPr="000B4774" w:rsidRDefault="005B10C9" w:rsidP="000605B8">
      <w:pPr>
        <w:jc w:val="both"/>
        <w:rPr>
          <w:rFonts w:ascii="Arial" w:hAnsi="Arial" w:cs="Arial"/>
          <w:sz w:val="22"/>
          <w:szCs w:val="22"/>
          <w:lang w:val="en-GB"/>
        </w:rPr>
      </w:pPr>
    </w:p>
    <w:p w14:paraId="59C2E1B0" w14:textId="0CC138EC" w:rsidR="000605B8" w:rsidRPr="000B4774" w:rsidRDefault="000605B8" w:rsidP="000605B8">
      <w:pPr>
        <w:jc w:val="both"/>
        <w:rPr>
          <w:rFonts w:ascii="Arial" w:hAnsi="Arial" w:cs="Arial"/>
          <w:sz w:val="22"/>
          <w:szCs w:val="22"/>
          <w:lang w:val="en-GB"/>
        </w:rPr>
      </w:pPr>
      <w:r w:rsidRPr="000B4774">
        <w:rPr>
          <w:rFonts w:ascii="Arial" w:hAnsi="Arial" w:cs="Arial"/>
          <w:i/>
          <w:iCs/>
          <w:sz w:val="22"/>
          <w:szCs w:val="22"/>
          <w:lang w:val="en-GB"/>
        </w:rPr>
        <w:t xml:space="preserve">Welcoming </w:t>
      </w:r>
      <w:r w:rsidRPr="000B4774">
        <w:rPr>
          <w:rFonts w:ascii="Arial" w:hAnsi="Arial" w:cs="Arial"/>
          <w:sz w:val="22"/>
          <w:szCs w:val="22"/>
          <w:lang w:val="en-GB"/>
        </w:rPr>
        <w:t>the assessment of the impact of gillnet fisheries on CMS-listed species and the review presented in UNEP/CMS/ScC18/Inf.10.15.1</w:t>
      </w:r>
      <w:r w:rsidR="005B10C9" w:rsidRPr="000B4774">
        <w:rPr>
          <w:rFonts w:ascii="Arial" w:hAnsi="Arial" w:cs="Arial"/>
          <w:sz w:val="22"/>
          <w:szCs w:val="22"/>
          <w:lang w:val="en-GB"/>
        </w:rPr>
        <w:t>;</w:t>
      </w:r>
    </w:p>
    <w:p w14:paraId="245901F1" w14:textId="77777777" w:rsidR="000605B8" w:rsidRPr="000B4774" w:rsidRDefault="000605B8" w:rsidP="000605B8">
      <w:pPr>
        <w:jc w:val="both"/>
        <w:rPr>
          <w:rFonts w:ascii="Arial" w:hAnsi="Arial" w:cs="Arial"/>
          <w:sz w:val="22"/>
          <w:szCs w:val="22"/>
          <w:lang w:val="en-GB"/>
        </w:rPr>
      </w:pPr>
    </w:p>
    <w:p w14:paraId="322533B3" w14:textId="77777777" w:rsidR="000605B8" w:rsidRPr="000B4774" w:rsidRDefault="000605B8" w:rsidP="000605B8">
      <w:pPr>
        <w:ind w:firstLine="720"/>
        <w:jc w:val="both"/>
        <w:rPr>
          <w:rFonts w:ascii="Arial" w:hAnsi="Arial" w:cs="Arial"/>
          <w:sz w:val="22"/>
          <w:szCs w:val="22"/>
          <w:lang w:val="en-GB"/>
        </w:rPr>
      </w:pPr>
    </w:p>
    <w:p w14:paraId="583D3224" w14:textId="77777777" w:rsidR="000605B8" w:rsidRPr="000B4774" w:rsidRDefault="000605B8" w:rsidP="000605B8">
      <w:pPr>
        <w:contextualSpacing/>
        <w:jc w:val="center"/>
        <w:rPr>
          <w:rFonts w:ascii="Arial" w:hAnsi="Arial" w:cs="Arial"/>
          <w:i/>
          <w:sz w:val="22"/>
          <w:szCs w:val="22"/>
          <w:lang w:val="en-GB"/>
        </w:rPr>
      </w:pPr>
      <w:r w:rsidRPr="000B4774">
        <w:rPr>
          <w:rFonts w:ascii="Arial" w:hAnsi="Arial" w:cs="Arial"/>
          <w:i/>
          <w:sz w:val="22"/>
          <w:szCs w:val="22"/>
          <w:lang w:val="en-GB"/>
        </w:rPr>
        <w:t>The Conference of the Parties to the</w:t>
      </w:r>
    </w:p>
    <w:p w14:paraId="3EB9804C" w14:textId="77777777" w:rsidR="000605B8" w:rsidRPr="000B4774" w:rsidRDefault="000605B8" w:rsidP="000605B8">
      <w:pPr>
        <w:ind w:firstLine="720"/>
        <w:jc w:val="center"/>
        <w:rPr>
          <w:rFonts w:ascii="Arial" w:hAnsi="Arial" w:cs="Arial"/>
          <w:i/>
          <w:sz w:val="22"/>
          <w:szCs w:val="22"/>
          <w:lang w:val="en-GB"/>
        </w:rPr>
      </w:pPr>
      <w:r w:rsidRPr="000B4774">
        <w:rPr>
          <w:rFonts w:ascii="Arial" w:hAnsi="Arial" w:cs="Arial"/>
          <w:i/>
          <w:sz w:val="22"/>
          <w:szCs w:val="22"/>
          <w:lang w:val="en-GB"/>
        </w:rPr>
        <w:t>Convention on the Conservation of Migratory Species of Wild Animals</w:t>
      </w:r>
    </w:p>
    <w:p w14:paraId="6D7BA8B1" w14:textId="77777777" w:rsidR="000605B8" w:rsidRPr="000B4774" w:rsidRDefault="000605B8" w:rsidP="000605B8">
      <w:pPr>
        <w:ind w:firstLine="720"/>
        <w:jc w:val="both"/>
        <w:rPr>
          <w:rFonts w:ascii="Arial" w:hAnsi="Arial" w:cs="Arial"/>
          <w:sz w:val="22"/>
          <w:szCs w:val="22"/>
          <w:lang w:val="en-GB"/>
        </w:rPr>
      </w:pPr>
    </w:p>
    <w:p w14:paraId="3C037A46" w14:textId="2C57EA7E"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sz w:val="22"/>
          <w:szCs w:val="22"/>
          <w:lang w:val="en-GB"/>
        </w:rPr>
        <w:t>Reaffirms</w:t>
      </w:r>
      <w:r w:rsidRPr="000B4774">
        <w:rPr>
          <w:rFonts w:ascii="Arial" w:hAnsi="Arial" w:cs="Arial"/>
          <w:sz w:val="22"/>
          <w:szCs w:val="22"/>
          <w:lang w:val="en-GB"/>
        </w:rPr>
        <w:t xml:space="preserve"> the obligation on all Parties to protect migratory species against bycatch, including seabirds, </w:t>
      </w:r>
      <w:r w:rsidRPr="00350211">
        <w:rPr>
          <w:rFonts w:ascii="Arial" w:hAnsi="Arial" w:cs="Arial"/>
          <w:sz w:val="22"/>
          <w:szCs w:val="22"/>
          <w:lang w:val="en-GB"/>
        </w:rPr>
        <w:t xml:space="preserve">fishes, </w:t>
      </w:r>
      <w:r w:rsidRPr="000B4774">
        <w:rPr>
          <w:rFonts w:ascii="Arial" w:hAnsi="Arial" w:cs="Arial"/>
          <w:sz w:val="22"/>
          <w:szCs w:val="22"/>
          <w:lang w:val="en-GB"/>
        </w:rPr>
        <w:t xml:space="preserve">marine turtles and </w:t>
      </w:r>
      <w:r w:rsidRPr="00350211">
        <w:rPr>
          <w:rFonts w:ascii="Arial" w:hAnsi="Arial" w:cs="Arial"/>
          <w:sz w:val="22"/>
          <w:szCs w:val="22"/>
          <w:lang w:val="en-GB"/>
        </w:rPr>
        <w:t>aquatic mammals</w:t>
      </w:r>
      <w:r w:rsidRPr="000B4774">
        <w:rPr>
          <w:rFonts w:ascii="Arial" w:hAnsi="Arial" w:cs="Arial"/>
          <w:sz w:val="22"/>
          <w:szCs w:val="22"/>
          <w:lang w:val="en-GB"/>
        </w:rPr>
        <w:t>;</w:t>
      </w:r>
    </w:p>
    <w:p w14:paraId="6C769F87" w14:textId="77777777" w:rsidR="000605B8" w:rsidRPr="000B4774" w:rsidRDefault="000605B8" w:rsidP="000605B8">
      <w:pPr>
        <w:ind w:left="360"/>
        <w:contextualSpacing/>
        <w:jc w:val="both"/>
        <w:rPr>
          <w:rFonts w:ascii="Arial" w:hAnsi="Arial" w:cs="Arial"/>
          <w:sz w:val="22"/>
          <w:szCs w:val="22"/>
          <w:lang w:val="en-GB"/>
        </w:rPr>
      </w:pPr>
    </w:p>
    <w:p w14:paraId="397D5C0C"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Further notes </w:t>
      </w:r>
      <w:r w:rsidRPr="000B4774">
        <w:rPr>
          <w:rFonts w:ascii="Arial" w:hAnsi="Arial" w:cs="Arial"/>
          <w:sz w:val="22"/>
          <w:szCs w:val="22"/>
          <w:lang w:val="en-GB"/>
        </w:rPr>
        <w:t xml:space="preserve">and </w:t>
      </w:r>
      <w:r w:rsidRPr="000B4774">
        <w:rPr>
          <w:rFonts w:ascii="Arial" w:hAnsi="Arial" w:cs="Arial"/>
          <w:i/>
          <w:iCs/>
          <w:sz w:val="22"/>
          <w:szCs w:val="22"/>
          <w:lang w:val="en-GB"/>
        </w:rPr>
        <w:t xml:space="preserve">encourages </w:t>
      </w:r>
      <w:r w:rsidRPr="000B4774">
        <w:rPr>
          <w:rFonts w:ascii="Arial" w:hAnsi="Arial" w:cs="Arial"/>
          <w:sz w:val="22"/>
          <w:szCs w:val="22"/>
          <w:lang w:val="en-GB"/>
        </w:rPr>
        <w:t xml:space="preserve">Parties to implement the best practice approach and procedures outlined in the 1999 FAO International Plan of Action for Reducing Incidental Catch of Seabirds in Longline Fisheries (IPOA-Seabirds) and its related Best Practices Technical Guidelines, the 1999 FAO International Plan of Action for the Conservation and Management of Sharks (IPOA-Sharks), the 2009 FAO Guidelines to Reduce Sea Turtle Mortality in Fishing Operations and the 2011 FAO International Guidelines on Bycatch Management and Reduction of Discards, and to develop and implement national plans of action as required by the IPOAs; </w:t>
      </w:r>
    </w:p>
    <w:p w14:paraId="19410BE8" w14:textId="77777777" w:rsidR="000605B8" w:rsidRPr="000B4774" w:rsidRDefault="000605B8" w:rsidP="000605B8">
      <w:pPr>
        <w:jc w:val="both"/>
        <w:rPr>
          <w:rFonts w:ascii="Arial" w:hAnsi="Arial" w:cs="Arial"/>
          <w:sz w:val="22"/>
          <w:szCs w:val="22"/>
          <w:lang w:val="en-GB"/>
        </w:rPr>
      </w:pPr>
    </w:p>
    <w:p w14:paraId="6F728B0F" w14:textId="6C9A1876"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Urges </w:t>
      </w:r>
      <w:r w:rsidRPr="000B4774">
        <w:rPr>
          <w:rFonts w:ascii="Arial" w:hAnsi="Arial" w:cs="Arial"/>
          <w:sz w:val="22"/>
          <w:szCs w:val="22"/>
          <w:lang w:val="en-GB"/>
        </w:rPr>
        <w:t xml:space="preserve">Parties to assess the risk of bycatch arising from their fisheries, as it relates to migratory species, including by using observer programmes and/or other methods, where appropriate, to implement best practice mitigation measures and to review regularly the effectiveness of their implementation of mitigation measures with a view to refining them if required; </w:t>
      </w:r>
    </w:p>
    <w:p w14:paraId="184DBF1B" w14:textId="77777777" w:rsidR="000605B8" w:rsidRPr="000B4774" w:rsidRDefault="000605B8" w:rsidP="000605B8">
      <w:pPr>
        <w:jc w:val="both"/>
        <w:rPr>
          <w:rFonts w:ascii="Arial" w:hAnsi="Arial" w:cs="Arial"/>
          <w:sz w:val="22"/>
          <w:szCs w:val="22"/>
          <w:lang w:val="en-GB"/>
        </w:rPr>
      </w:pPr>
    </w:p>
    <w:p w14:paraId="79A91DA3" w14:textId="6FB69F64" w:rsidR="000605B8"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sz w:val="22"/>
          <w:szCs w:val="22"/>
          <w:lang w:val="en-GB"/>
        </w:rPr>
        <w:t>Requests</w:t>
      </w:r>
      <w:r w:rsidRPr="000B4774">
        <w:rPr>
          <w:rFonts w:ascii="Arial" w:hAnsi="Arial" w:cs="Arial"/>
          <w:sz w:val="22"/>
          <w:szCs w:val="22"/>
          <w:lang w:val="en-GB"/>
        </w:rPr>
        <w:t xml:space="preserve"> all Parties, as a matter of gravity, to continue and strengthen measures within fisheries under their control, </w:t>
      </w:r>
      <w:r w:rsidRPr="00350211">
        <w:rPr>
          <w:rFonts w:ascii="Arial" w:hAnsi="Arial" w:cs="Arial"/>
          <w:sz w:val="22"/>
          <w:szCs w:val="22"/>
          <w:lang w:val="en-GB"/>
        </w:rPr>
        <w:t xml:space="preserve">both within their territorial waters and exclusive economic zones, and by vessels fishing on the high seas under their flag, </w:t>
      </w:r>
      <w:r w:rsidRPr="000B4774">
        <w:rPr>
          <w:rFonts w:ascii="Arial" w:hAnsi="Arial" w:cs="Arial"/>
          <w:sz w:val="22"/>
          <w:szCs w:val="22"/>
          <w:lang w:val="en-GB"/>
        </w:rPr>
        <w:t xml:space="preserve">to minimize as far as possible the incidental mortality of migratory species listed in Appendices I and II; </w:t>
      </w:r>
    </w:p>
    <w:p w14:paraId="6602EFB7" w14:textId="77777777" w:rsidR="00222082" w:rsidRDefault="00222082" w:rsidP="00350211">
      <w:pPr>
        <w:pStyle w:val="ListParagraph"/>
        <w:rPr>
          <w:rFonts w:ascii="Arial" w:hAnsi="Arial" w:cs="Arial"/>
          <w:sz w:val="22"/>
          <w:szCs w:val="22"/>
          <w:lang w:val="en-GB"/>
        </w:rPr>
      </w:pPr>
    </w:p>
    <w:p w14:paraId="604F8735" w14:textId="6B6A003E" w:rsidR="00222082" w:rsidRDefault="00222082" w:rsidP="00222082">
      <w:pPr>
        <w:widowControl/>
        <w:numPr>
          <w:ilvl w:val="0"/>
          <w:numId w:val="3"/>
        </w:numPr>
        <w:autoSpaceDE/>
        <w:autoSpaceDN/>
        <w:adjustRightInd/>
        <w:contextualSpacing/>
        <w:jc w:val="both"/>
        <w:rPr>
          <w:rFonts w:ascii="Arial" w:hAnsi="Arial" w:cs="Arial"/>
          <w:sz w:val="22"/>
          <w:szCs w:val="22"/>
          <w:lang w:val="en-GB"/>
        </w:rPr>
      </w:pPr>
      <w:r w:rsidRPr="00222082">
        <w:rPr>
          <w:rFonts w:ascii="Arial" w:hAnsi="Arial" w:cs="Arial"/>
          <w:sz w:val="22"/>
          <w:szCs w:val="22"/>
          <w:lang w:val="en-GB"/>
        </w:rPr>
        <w:t>Calls upon Parties to cooperate by providing reports of the type of injuries found in the bodies of marine species with a view to find tools that will lead to the solutions needed to address the problems that cause the different types of injuries, which are the same problems that cause the stranding of diverse migratory species, such as birds, marine mammals, turtles, sharks and rays, inter alia.</w:t>
      </w:r>
    </w:p>
    <w:p w14:paraId="78FCC0DA" w14:textId="77777777" w:rsidR="005902C3" w:rsidRPr="000B4774" w:rsidRDefault="005902C3" w:rsidP="00350211">
      <w:pPr>
        <w:widowControl/>
        <w:autoSpaceDE/>
        <w:autoSpaceDN/>
        <w:adjustRightInd/>
        <w:contextualSpacing/>
        <w:jc w:val="both"/>
        <w:rPr>
          <w:rFonts w:ascii="Arial" w:hAnsi="Arial" w:cs="Arial"/>
          <w:sz w:val="22"/>
          <w:szCs w:val="22"/>
          <w:lang w:val="en-GB"/>
        </w:rPr>
      </w:pPr>
    </w:p>
    <w:p w14:paraId="3AF38274" w14:textId="77777777" w:rsidR="000605B8" w:rsidRPr="00350211" w:rsidRDefault="000605B8" w:rsidP="000605B8">
      <w:pPr>
        <w:jc w:val="both"/>
        <w:rPr>
          <w:rFonts w:ascii="Arial" w:hAnsi="Arial" w:cs="Arial"/>
          <w:sz w:val="22"/>
          <w:szCs w:val="22"/>
          <w:lang w:val="en-PH"/>
        </w:rPr>
      </w:pPr>
    </w:p>
    <w:p w14:paraId="5BBEBEEA" w14:textId="5DD50E10" w:rsidR="00AA5599" w:rsidRPr="000B4774" w:rsidRDefault="00AA5599" w:rsidP="008C588D">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sz w:val="22"/>
          <w:szCs w:val="22"/>
          <w:lang w:val="en-GB"/>
        </w:rPr>
        <w:t>Encourages</w:t>
      </w:r>
      <w:r w:rsidRPr="000B4774">
        <w:rPr>
          <w:rFonts w:ascii="Arial" w:hAnsi="Arial" w:cs="Arial"/>
          <w:sz w:val="22"/>
          <w:szCs w:val="22"/>
          <w:lang w:val="en-GB"/>
        </w:rPr>
        <w:t xml:space="preserve"> all Parties that are Range States of the aquatic species listed in Appendices I and II, and that have fisheries in which there is interaction with these species, to cooperate with each other and with other countries </w:t>
      </w:r>
      <w:proofErr w:type="gramStart"/>
      <w:r w:rsidRPr="000B4774">
        <w:rPr>
          <w:rFonts w:ascii="Arial" w:hAnsi="Arial" w:cs="Arial"/>
          <w:sz w:val="22"/>
          <w:szCs w:val="22"/>
          <w:lang w:val="en-GB"/>
        </w:rPr>
        <w:t>in order to</w:t>
      </w:r>
      <w:proofErr w:type="gramEnd"/>
      <w:r w:rsidRPr="000B4774">
        <w:rPr>
          <w:rFonts w:ascii="Arial" w:hAnsi="Arial" w:cs="Arial"/>
          <w:sz w:val="22"/>
          <w:szCs w:val="22"/>
          <w:lang w:val="en-GB"/>
        </w:rPr>
        <w:t xml:space="preserve"> reduce, as far as possible, bycatch in these fisheries through information exchange and further development of practical and effective mitigation measures and/or devices</w:t>
      </w:r>
      <w:r w:rsidR="005B10C9" w:rsidRPr="000B4774">
        <w:rPr>
          <w:rFonts w:ascii="Arial" w:hAnsi="Arial" w:cs="Arial"/>
          <w:sz w:val="22"/>
          <w:szCs w:val="22"/>
          <w:lang w:val="en-GB"/>
        </w:rPr>
        <w:t xml:space="preserve"> </w:t>
      </w:r>
      <w:r w:rsidRPr="000B4774">
        <w:rPr>
          <w:rFonts w:ascii="Arial" w:hAnsi="Arial" w:cs="Arial"/>
          <w:sz w:val="22"/>
          <w:szCs w:val="22"/>
          <w:lang w:val="en-GB"/>
        </w:rPr>
        <w:t>for seabirds, sea turtles and cetaceans</w:t>
      </w:r>
      <w:r w:rsidR="005B10C9" w:rsidRPr="000B4774">
        <w:rPr>
          <w:rFonts w:ascii="Arial" w:hAnsi="Arial" w:cs="Arial"/>
          <w:sz w:val="22"/>
          <w:szCs w:val="22"/>
          <w:lang w:val="en-GB"/>
        </w:rPr>
        <w:t>;</w:t>
      </w:r>
    </w:p>
    <w:p w14:paraId="01F81A64" w14:textId="77777777" w:rsidR="000605B8" w:rsidRPr="000B4774" w:rsidRDefault="000605B8" w:rsidP="000605B8">
      <w:pPr>
        <w:contextualSpacing/>
        <w:jc w:val="both"/>
        <w:rPr>
          <w:rFonts w:ascii="Arial" w:hAnsi="Arial" w:cs="Arial"/>
          <w:b/>
          <w:sz w:val="22"/>
          <w:szCs w:val="22"/>
          <w:lang w:val="en-GB"/>
        </w:rPr>
      </w:pPr>
    </w:p>
    <w:p w14:paraId="2E18A32A" w14:textId="77777777" w:rsidR="000605B8" w:rsidRPr="000B4774" w:rsidRDefault="000605B8" w:rsidP="000605B8">
      <w:pPr>
        <w:contextualSpacing/>
        <w:jc w:val="both"/>
        <w:rPr>
          <w:rFonts w:ascii="Arial" w:hAnsi="Arial" w:cs="Arial"/>
          <w:b/>
          <w:sz w:val="22"/>
          <w:szCs w:val="22"/>
          <w:lang w:val="en-GB"/>
        </w:rPr>
      </w:pPr>
      <w:r w:rsidRPr="000B4774">
        <w:rPr>
          <w:rFonts w:ascii="Arial" w:hAnsi="Arial" w:cs="Arial"/>
          <w:b/>
          <w:sz w:val="22"/>
          <w:szCs w:val="22"/>
          <w:lang w:val="en-GB"/>
        </w:rPr>
        <w:t>Participation in Regional Fisheries Management Organizations</w:t>
      </w:r>
    </w:p>
    <w:p w14:paraId="02385BE0" w14:textId="77777777" w:rsidR="000605B8" w:rsidRPr="000B4774" w:rsidRDefault="000605B8" w:rsidP="000605B8">
      <w:pPr>
        <w:contextualSpacing/>
        <w:jc w:val="both"/>
        <w:rPr>
          <w:rFonts w:ascii="Arial" w:hAnsi="Arial" w:cs="Arial"/>
          <w:strike/>
          <w:sz w:val="22"/>
          <w:szCs w:val="22"/>
          <w:lang w:val="en-GB"/>
        </w:rPr>
      </w:pPr>
    </w:p>
    <w:p w14:paraId="47295D24" w14:textId="4A03BEEA"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sz w:val="22"/>
          <w:szCs w:val="22"/>
          <w:lang w:val="en-GB"/>
        </w:rPr>
        <w:t>Requests</w:t>
      </w:r>
      <w:r w:rsidRPr="000B4774">
        <w:rPr>
          <w:rFonts w:ascii="Arial" w:hAnsi="Arial" w:cs="Arial"/>
          <w:sz w:val="22"/>
          <w:szCs w:val="22"/>
          <w:lang w:val="en-GB"/>
        </w:rPr>
        <w:t xml:space="preserve"> those Parties </w:t>
      </w:r>
      <w:r w:rsidRPr="00350211">
        <w:rPr>
          <w:rFonts w:ascii="Arial" w:hAnsi="Arial" w:cs="Arial"/>
          <w:sz w:val="22"/>
          <w:szCs w:val="22"/>
          <w:lang w:val="en-GB"/>
        </w:rPr>
        <w:t>that</w:t>
      </w:r>
      <w:r w:rsidRPr="000B4774">
        <w:rPr>
          <w:rFonts w:ascii="Arial" w:hAnsi="Arial" w:cs="Arial"/>
          <w:sz w:val="22"/>
          <w:szCs w:val="22"/>
          <w:lang w:val="en-GB"/>
        </w:rPr>
        <w:t xml:space="preserve"> are also Parties to regional fisheries </w:t>
      </w:r>
      <w:r w:rsidRPr="00350211">
        <w:rPr>
          <w:rFonts w:ascii="Arial" w:hAnsi="Arial" w:cs="Arial"/>
          <w:sz w:val="22"/>
          <w:szCs w:val="22"/>
          <w:lang w:val="en-GB"/>
        </w:rPr>
        <w:t>management</w:t>
      </w:r>
      <w:r w:rsidRPr="000B4774">
        <w:rPr>
          <w:rFonts w:ascii="Arial" w:hAnsi="Arial" w:cs="Arial"/>
          <w:sz w:val="22"/>
          <w:szCs w:val="22"/>
          <w:lang w:val="en-GB"/>
        </w:rPr>
        <w:t xml:space="preserve"> organizations (RFMOs) to highlight there the serious problems of incidental mortality of migratory species listed in Appendices I and II, with a view to the adoption of mitigating measures; </w:t>
      </w:r>
    </w:p>
    <w:p w14:paraId="18E713D6" w14:textId="77777777" w:rsidR="000605B8" w:rsidRPr="000B4774" w:rsidRDefault="000605B8" w:rsidP="000605B8">
      <w:pPr>
        <w:ind w:left="360"/>
        <w:contextualSpacing/>
        <w:jc w:val="both"/>
        <w:rPr>
          <w:rFonts w:ascii="Arial" w:hAnsi="Arial" w:cs="Arial"/>
          <w:sz w:val="22"/>
          <w:szCs w:val="22"/>
          <w:lang w:val="en-GB"/>
        </w:rPr>
      </w:pPr>
    </w:p>
    <w:p w14:paraId="2667C7F1" w14:textId="265867A2"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Calls on </w:t>
      </w:r>
      <w:r w:rsidRPr="000B4774">
        <w:rPr>
          <w:rFonts w:ascii="Arial" w:hAnsi="Arial" w:cs="Arial"/>
          <w:sz w:val="22"/>
          <w:szCs w:val="22"/>
          <w:lang w:val="en-GB"/>
        </w:rPr>
        <w:t xml:space="preserve">Parties, working through regional fisheries management organizations and agreements, as appropriate, to: </w:t>
      </w:r>
    </w:p>
    <w:p w14:paraId="766E246A" w14:textId="77777777" w:rsidR="000605B8" w:rsidRPr="000B4774" w:rsidRDefault="000605B8" w:rsidP="000605B8">
      <w:pPr>
        <w:contextualSpacing/>
        <w:jc w:val="both"/>
        <w:rPr>
          <w:rFonts w:ascii="Arial" w:hAnsi="Arial" w:cs="Arial"/>
          <w:sz w:val="22"/>
          <w:szCs w:val="22"/>
          <w:lang w:val="en-GB"/>
        </w:rPr>
      </w:pPr>
    </w:p>
    <w:p w14:paraId="7A77FBBA" w14:textId="77777777" w:rsidR="000605B8" w:rsidRPr="00350211" w:rsidRDefault="000605B8" w:rsidP="00272389">
      <w:pPr>
        <w:numPr>
          <w:ilvl w:val="0"/>
          <w:numId w:val="4"/>
        </w:numPr>
        <w:ind w:left="1440" w:hanging="710"/>
        <w:contextualSpacing/>
        <w:jc w:val="both"/>
        <w:rPr>
          <w:rFonts w:ascii="Arial" w:hAnsi="Arial" w:cs="Arial"/>
          <w:sz w:val="22"/>
          <w:szCs w:val="22"/>
          <w:lang w:val="en-GB"/>
        </w:rPr>
      </w:pPr>
      <w:r w:rsidRPr="00350211">
        <w:rPr>
          <w:rFonts w:ascii="Arial" w:hAnsi="Arial" w:cs="Arial"/>
          <w:sz w:val="22"/>
          <w:szCs w:val="22"/>
          <w:lang w:val="en-GB"/>
        </w:rPr>
        <w:t>raise the serious and ongoing problem of bycatch of migratory species, especially as it refers to seabirds, fishes, marine turtles and marine mammals, with a view to improving mitigation measures for the reduction of bycatch;</w:t>
      </w:r>
    </w:p>
    <w:p w14:paraId="68010D46" w14:textId="77777777" w:rsidR="000605B8" w:rsidRPr="000B4774" w:rsidRDefault="000605B8" w:rsidP="000605B8">
      <w:pPr>
        <w:ind w:left="1440"/>
        <w:contextualSpacing/>
        <w:jc w:val="both"/>
        <w:rPr>
          <w:rFonts w:ascii="Arial" w:hAnsi="Arial" w:cs="Arial"/>
          <w:sz w:val="22"/>
          <w:szCs w:val="22"/>
          <w:lang w:val="en-GB"/>
        </w:rPr>
      </w:pPr>
    </w:p>
    <w:p w14:paraId="0B671644" w14:textId="77777777" w:rsidR="000605B8" w:rsidRPr="000B4774" w:rsidRDefault="000605B8" w:rsidP="00272389">
      <w:pPr>
        <w:numPr>
          <w:ilvl w:val="0"/>
          <w:numId w:val="4"/>
        </w:numPr>
        <w:ind w:left="1440" w:hanging="710"/>
        <w:contextualSpacing/>
        <w:jc w:val="both"/>
        <w:rPr>
          <w:rFonts w:ascii="Arial" w:hAnsi="Arial" w:cs="Arial"/>
          <w:sz w:val="22"/>
          <w:szCs w:val="22"/>
          <w:lang w:val="en-GB"/>
        </w:rPr>
      </w:pPr>
      <w:r w:rsidRPr="000B4774">
        <w:rPr>
          <w:rFonts w:ascii="Arial" w:hAnsi="Arial" w:cs="Arial"/>
          <w:sz w:val="22"/>
          <w:szCs w:val="22"/>
          <w:lang w:val="en-GB"/>
        </w:rPr>
        <w:t xml:space="preserve">compile information and </w:t>
      </w:r>
      <w:proofErr w:type="gramStart"/>
      <w:r w:rsidRPr="000B4774">
        <w:rPr>
          <w:rFonts w:ascii="Arial" w:hAnsi="Arial" w:cs="Arial"/>
          <w:sz w:val="22"/>
          <w:szCs w:val="22"/>
          <w:lang w:val="en-GB"/>
        </w:rPr>
        <w:t>take action</w:t>
      </w:r>
      <w:proofErr w:type="gramEnd"/>
      <w:r w:rsidRPr="000B4774">
        <w:rPr>
          <w:rFonts w:ascii="Arial" w:hAnsi="Arial" w:cs="Arial"/>
          <w:sz w:val="22"/>
          <w:szCs w:val="22"/>
          <w:lang w:val="en-GB"/>
        </w:rPr>
        <w:t xml:space="preserve"> regarding fishing activities in waters under their jurisdiction, or by flagged fishing vessels under their jurisdiction or control, as the very first step to address the problem, covering: </w:t>
      </w:r>
    </w:p>
    <w:p w14:paraId="0CCDEE65" w14:textId="77777777" w:rsidR="000605B8" w:rsidRPr="000B4774" w:rsidRDefault="000605B8" w:rsidP="000605B8">
      <w:pPr>
        <w:tabs>
          <w:tab w:val="left" w:pos="220"/>
          <w:tab w:val="left" w:pos="720"/>
        </w:tabs>
        <w:ind w:left="728"/>
        <w:contextualSpacing/>
        <w:jc w:val="both"/>
        <w:rPr>
          <w:rFonts w:ascii="Arial" w:hAnsi="Arial" w:cs="Arial"/>
          <w:sz w:val="22"/>
          <w:szCs w:val="22"/>
          <w:lang w:val="en-GB"/>
        </w:rPr>
      </w:pPr>
    </w:p>
    <w:p w14:paraId="533F5B4D" w14:textId="77777777" w:rsidR="000605B8" w:rsidRPr="000B4774" w:rsidRDefault="000605B8" w:rsidP="00272389">
      <w:pPr>
        <w:numPr>
          <w:ilvl w:val="0"/>
          <w:numId w:val="5"/>
        </w:numPr>
        <w:ind w:left="2160"/>
        <w:contextualSpacing/>
        <w:jc w:val="both"/>
        <w:rPr>
          <w:rFonts w:ascii="Arial" w:hAnsi="Arial" w:cs="Arial"/>
          <w:sz w:val="22"/>
          <w:szCs w:val="22"/>
          <w:lang w:val="en-GB"/>
        </w:rPr>
      </w:pPr>
      <w:r w:rsidRPr="000B4774">
        <w:rPr>
          <w:rFonts w:ascii="Arial" w:hAnsi="Arial" w:cs="Arial"/>
          <w:sz w:val="22"/>
          <w:szCs w:val="22"/>
          <w:lang w:val="en-GB"/>
        </w:rPr>
        <w:t xml:space="preserve">resources targeted; </w:t>
      </w:r>
    </w:p>
    <w:p w14:paraId="409E852B" w14:textId="288C7B22" w:rsidR="000605B8" w:rsidRPr="000B4774" w:rsidRDefault="000605B8" w:rsidP="00272389">
      <w:pPr>
        <w:numPr>
          <w:ilvl w:val="0"/>
          <w:numId w:val="5"/>
        </w:numPr>
        <w:ind w:left="2160"/>
        <w:contextualSpacing/>
        <w:jc w:val="both"/>
        <w:rPr>
          <w:rFonts w:ascii="Arial" w:hAnsi="Arial" w:cs="Arial"/>
          <w:sz w:val="22"/>
          <w:szCs w:val="22"/>
          <w:lang w:val="en-GB"/>
        </w:rPr>
      </w:pPr>
      <w:r w:rsidRPr="000B4774">
        <w:rPr>
          <w:rFonts w:ascii="Arial" w:hAnsi="Arial" w:cs="Arial"/>
          <w:sz w:val="22"/>
          <w:szCs w:val="22"/>
          <w:lang w:val="en-GB"/>
        </w:rPr>
        <w:t xml:space="preserve">resources being caught </w:t>
      </w:r>
      <w:r w:rsidR="00113207" w:rsidRPr="000B4774">
        <w:rPr>
          <w:rFonts w:ascii="Arial" w:hAnsi="Arial" w:cs="Arial"/>
          <w:sz w:val="22"/>
          <w:szCs w:val="22"/>
          <w:lang w:val="en-GB"/>
        </w:rPr>
        <w:t>inc</w:t>
      </w:r>
      <w:r w:rsidRPr="000B4774">
        <w:rPr>
          <w:rFonts w:ascii="Arial" w:hAnsi="Arial" w:cs="Arial"/>
          <w:sz w:val="22"/>
          <w:szCs w:val="22"/>
          <w:lang w:val="en-GB"/>
        </w:rPr>
        <w:t>identally;</w:t>
      </w:r>
    </w:p>
    <w:p w14:paraId="1C67A78D" w14:textId="6A957E02" w:rsidR="000605B8" w:rsidRPr="000B4774" w:rsidRDefault="000605B8" w:rsidP="00272389">
      <w:pPr>
        <w:numPr>
          <w:ilvl w:val="0"/>
          <w:numId w:val="5"/>
        </w:numPr>
        <w:ind w:left="2160"/>
        <w:contextualSpacing/>
        <w:jc w:val="both"/>
        <w:rPr>
          <w:rFonts w:ascii="Arial" w:hAnsi="Arial" w:cs="Arial"/>
          <w:sz w:val="22"/>
          <w:szCs w:val="22"/>
          <w:lang w:val="en-GB"/>
        </w:rPr>
      </w:pPr>
      <w:r w:rsidRPr="000B4774">
        <w:rPr>
          <w:rFonts w:ascii="Arial" w:hAnsi="Arial" w:cs="Arial"/>
          <w:sz w:val="22"/>
          <w:szCs w:val="22"/>
          <w:lang w:val="en-GB"/>
        </w:rPr>
        <w:t xml:space="preserve">effects on the resource being caught </w:t>
      </w:r>
      <w:r w:rsidR="00113207" w:rsidRPr="000B4774">
        <w:rPr>
          <w:rFonts w:ascii="Arial" w:hAnsi="Arial" w:cs="Arial"/>
          <w:sz w:val="22"/>
          <w:szCs w:val="22"/>
          <w:lang w:val="en-GB"/>
        </w:rPr>
        <w:t>inc</w:t>
      </w:r>
      <w:r w:rsidRPr="000B4774">
        <w:rPr>
          <w:rFonts w:ascii="Arial" w:hAnsi="Arial" w:cs="Arial"/>
          <w:sz w:val="22"/>
          <w:szCs w:val="22"/>
          <w:lang w:val="en-GB"/>
        </w:rPr>
        <w:t>identally (estimate total bycatch in the</w:t>
      </w:r>
      <w:r w:rsidRPr="000B4774">
        <w:rPr>
          <w:rFonts w:ascii="Arial" w:eastAsia="MS Mincho" w:hAnsi="Arial" w:cs="Arial"/>
          <w:sz w:val="22"/>
          <w:szCs w:val="22"/>
          <w:lang w:val="en-GB"/>
        </w:rPr>
        <w:t xml:space="preserve"> </w:t>
      </w:r>
      <w:r w:rsidRPr="000B4774">
        <w:rPr>
          <w:rFonts w:ascii="Arial" w:hAnsi="Arial" w:cs="Arial"/>
          <w:sz w:val="22"/>
          <w:szCs w:val="22"/>
          <w:lang w:val="en-GB"/>
        </w:rPr>
        <w:t>fishery(</w:t>
      </w:r>
      <w:proofErr w:type="spellStart"/>
      <w:r w:rsidRPr="000B4774">
        <w:rPr>
          <w:rFonts w:ascii="Arial" w:hAnsi="Arial" w:cs="Arial"/>
          <w:sz w:val="22"/>
          <w:szCs w:val="22"/>
          <w:lang w:val="en-GB"/>
        </w:rPr>
        <w:t>ies</w:t>
      </w:r>
      <w:proofErr w:type="spellEnd"/>
      <w:r w:rsidRPr="000B4774">
        <w:rPr>
          <w:rFonts w:ascii="Arial" w:hAnsi="Arial" w:cs="Arial"/>
          <w:sz w:val="22"/>
          <w:szCs w:val="22"/>
          <w:lang w:val="en-GB"/>
        </w:rPr>
        <w:t xml:space="preserve">) and population impact); </w:t>
      </w:r>
    </w:p>
    <w:p w14:paraId="24F5CCBF" w14:textId="3234AEDC" w:rsidR="00113207" w:rsidRPr="000B4774" w:rsidRDefault="000605B8" w:rsidP="00272389">
      <w:pPr>
        <w:numPr>
          <w:ilvl w:val="0"/>
          <w:numId w:val="5"/>
        </w:numPr>
        <w:ind w:left="2160"/>
        <w:contextualSpacing/>
        <w:jc w:val="both"/>
        <w:rPr>
          <w:rFonts w:ascii="Arial" w:hAnsi="Arial" w:cs="Arial"/>
          <w:sz w:val="22"/>
          <w:szCs w:val="22"/>
          <w:lang w:val="en-GB"/>
        </w:rPr>
      </w:pPr>
      <w:r w:rsidRPr="000B4774">
        <w:rPr>
          <w:rFonts w:ascii="Arial" w:hAnsi="Arial" w:cs="Arial"/>
          <w:sz w:val="22"/>
          <w:szCs w:val="22"/>
          <w:lang w:val="en-GB"/>
        </w:rPr>
        <w:t xml:space="preserve">implementation of mitigation measures </w:t>
      </w:r>
      <w:r w:rsidRPr="00350211">
        <w:rPr>
          <w:rFonts w:ascii="Arial" w:hAnsi="Arial" w:cs="Arial"/>
          <w:sz w:val="22"/>
          <w:szCs w:val="22"/>
          <w:lang w:val="en-GB"/>
        </w:rPr>
        <w:t>known to be effective</w:t>
      </w:r>
      <w:r w:rsidR="00113207" w:rsidRPr="00350211">
        <w:rPr>
          <w:rFonts w:ascii="Arial" w:hAnsi="Arial" w:cs="Arial"/>
          <w:sz w:val="22"/>
          <w:szCs w:val="22"/>
          <w:lang w:val="en-GB"/>
        </w:rPr>
        <w:t>; and</w:t>
      </w:r>
    </w:p>
    <w:p w14:paraId="4F939966" w14:textId="03AB0F8D" w:rsidR="000605B8" w:rsidRPr="000B4774" w:rsidRDefault="00113207" w:rsidP="00272389">
      <w:pPr>
        <w:numPr>
          <w:ilvl w:val="0"/>
          <w:numId w:val="5"/>
        </w:numPr>
        <w:ind w:left="2160"/>
        <w:contextualSpacing/>
        <w:jc w:val="both"/>
        <w:rPr>
          <w:rFonts w:ascii="Arial" w:hAnsi="Arial" w:cs="Arial"/>
          <w:sz w:val="22"/>
          <w:szCs w:val="22"/>
          <w:lang w:val="en-GB"/>
        </w:rPr>
      </w:pPr>
      <w:r w:rsidRPr="000B4774">
        <w:rPr>
          <w:rFonts w:ascii="Arial" w:hAnsi="Arial" w:cs="Arial"/>
          <w:sz w:val="22"/>
          <w:szCs w:val="22"/>
          <w:lang w:val="en-GB"/>
        </w:rPr>
        <w:t>information on fishing capacity and effort by gear type</w:t>
      </w:r>
      <w:r w:rsidR="000605B8" w:rsidRPr="000B4774">
        <w:rPr>
          <w:rFonts w:ascii="Arial" w:hAnsi="Arial" w:cs="Arial"/>
          <w:sz w:val="22"/>
          <w:szCs w:val="22"/>
          <w:lang w:val="en-GB"/>
        </w:rPr>
        <w:t>.</w:t>
      </w:r>
    </w:p>
    <w:p w14:paraId="6C70BB57" w14:textId="77777777" w:rsidR="000605B8" w:rsidRPr="000B4774" w:rsidRDefault="000605B8" w:rsidP="000605B8">
      <w:pPr>
        <w:tabs>
          <w:tab w:val="left" w:pos="940"/>
          <w:tab w:val="left" w:pos="1440"/>
        </w:tabs>
        <w:ind w:left="360"/>
        <w:contextualSpacing/>
        <w:jc w:val="both"/>
        <w:rPr>
          <w:rFonts w:ascii="Arial" w:hAnsi="Arial" w:cs="Arial"/>
          <w:sz w:val="22"/>
          <w:szCs w:val="22"/>
          <w:lang w:val="en-GB"/>
        </w:rPr>
      </w:pPr>
    </w:p>
    <w:p w14:paraId="3BCFD7EA" w14:textId="77777777" w:rsidR="000605B8" w:rsidRPr="000B4774" w:rsidRDefault="000605B8" w:rsidP="00272389">
      <w:pPr>
        <w:numPr>
          <w:ilvl w:val="0"/>
          <w:numId w:val="4"/>
        </w:numPr>
        <w:ind w:left="1440" w:hanging="710"/>
        <w:contextualSpacing/>
        <w:jc w:val="both"/>
        <w:rPr>
          <w:rFonts w:ascii="Arial" w:hAnsi="Arial" w:cs="Arial"/>
          <w:sz w:val="22"/>
          <w:szCs w:val="22"/>
          <w:lang w:val="en-GB"/>
        </w:rPr>
      </w:pPr>
      <w:r w:rsidRPr="000B4774">
        <w:rPr>
          <w:rFonts w:ascii="Arial" w:hAnsi="Arial" w:cs="Arial"/>
          <w:sz w:val="22"/>
          <w:szCs w:val="22"/>
          <w:lang w:val="en-GB"/>
        </w:rPr>
        <w:t>implement appropriate schemes (including, where appropriate, on</w:t>
      </w:r>
      <w:r w:rsidRPr="00350211">
        <w:rPr>
          <w:rFonts w:ascii="Arial" w:hAnsi="Arial" w:cs="Arial"/>
          <w:sz w:val="22"/>
          <w:szCs w:val="22"/>
          <w:lang w:val="en-GB"/>
        </w:rPr>
        <w:t>-</w:t>
      </w:r>
      <w:r w:rsidRPr="000B4774">
        <w:rPr>
          <w:rFonts w:ascii="Arial" w:hAnsi="Arial" w:cs="Arial"/>
          <w:sz w:val="22"/>
          <w:szCs w:val="22"/>
          <w:lang w:val="en-GB"/>
        </w:rPr>
        <w:t>board observers</w:t>
      </w:r>
      <w:r w:rsidRPr="00350211">
        <w:rPr>
          <w:rFonts w:ascii="Arial" w:hAnsi="Arial" w:cs="Arial"/>
          <w:sz w:val="22"/>
          <w:szCs w:val="22"/>
          <w:lang w:val="en-GB"/>
        </w:rPr>
        <w:t xml:space="preserve"> or electronic monitoring systems</w:t>
      </w:r>
      <w:r w:rsidRPr="000B4774">
        <w:rPr>
          <w:rFonts w:ascii="Arial" w:hAnsi="Arial" w:cs="Arial"/>
          <w:sz w:val="22"/>
          <w:szCs w:val="22"/>
          <w:lang w:val="en-GB"/>
        </w:rPr>
        <w:t xml:space="preserve">) for fisheries within waters under their jurisdiction, or carried out by flagged fishing vessels under their jurisdiction or control, </w:t>
      </w:r>
      <w:proofErr w:type="gramStart"/>
      <w:r w:rsidRPr="000B4774">
        <w:rPr>
          <w:rFonts w:ascii="Arial" w:hAnsi="Arial" w:cs="Arial"/>
          <w:sz w:val="22"/>
          <w:szCs w:val="22"/>
          <w:lang w:val="en-GB"/>
        </w:rPr>
        <w:t>in order to</w:t>
      </w:r>
      <w:proofErr w:type="gramEnd"/>
      <w:r w:rsidRPr="000B4774">
        <w:rPr>
          <w:rFonts w:ascii="Arial" w:hAnsi="Arial" w:cs="Arial"/>
          <w:sz w:val="22"/>
          <w:szCs w:val="22"/>
          <w:lang w:val="en-GB"/>
        </w:rPr>
        <w:t xml:space="preserve"> determine the impact of fisheries bycatch on migratory species. Where relevant, this should be carried out in the context of the </w:t>
      </w:r>
      <w:r w:rsidRPr="000B4774">
        <w:rPr>
          <w:rFonts w:ascii="Arial" w:hAnsi="Arial" w:cs="Arial"/>
          <w:sz w:val="22"/>
          <w:szCs w:val="22"/>
        </w:rPr>
        <w:t>Food and Agriculture Organization of the United Nations’ (</w:t>
      </w:r>
      <w:r w:rsidRPr="000B4774">
        <w:rPr>
          <w:rFonts w:ascii="Arial" w:hAnsi="Arial" w:cs="Arial"/>
          <w:sz w:val="22"/>
          <w:szCs w:val="22"/>
          <w:lang w:val="en-GB"/>
        </w:rPr>
        <w:t>FAO’s) International Plans of Action on Seabirds and Sharks;</w:t>
      </w:r>
    </w:p>
    <w:p w14:paraId="2F9B07A5" w14:textId="77777777" w:rsidR="000605B8" w:rsidRPr="000B4774" w:rsidRDefault="000605B8" w:rsidP="000605B8">
      <w:pPr>
        <w:tabs>
          <w:tab w:val="left" w:pos="220"/>
          <w:tab w:val="left" w:pos="720"/>
        </w:tabs>
        <w:ind w:left="288"/>
        <w:contextualSpacing/>
        <w:jc w:val="both"/>
        <w:rPr>
          <w:rFonts w:ascii="Arial" w:hAnsi="Arial" w:cs="Arial"/>
          <w:sz w:val="22"/>
          <w:szCs w:val="22"/>
          <w:lang w:val="en-GB"/>
        </w:rPr>
      </w:pPr>
    </w:p>
    <w:p w14:paraId="69812466" w14:textId="77777777" w:rsidR="000605B8" w:rsidRPr="000B4774" w:rsidRDefault="000605B8" w:rsidP="00272389">
      <w:pPr>
        <w:numPr>
          <w:ilvl w:val="0"/>
          <w:numId w:val="4"/>
        </w:numPr>
        <w:ind w:left="1440" w:hanging="710"/>
        <w:jc w:val="both"/>
        <w:rPr>
          <w:rFonts w:ascii="Arial" w:hAnsi="Arial" w:cs="Arial"/>
          <w:sz w:val="22"/>
          <w:szCs w:val="22"/>
          <w:lang w:val="en-GB"/>
        </w:rPr>
      </w:pPr>
      <w:r w:rsidRPr="000B4774">
        <w:rPr>
          <w:rFonts w:ascii="Arial" w:hAnsi="Arial" w:cs="Arial"/>
          <w:sz w:val="22"/>
          <w:szCs w:val="22"/>
          <w:lang w:val="en-GB"/>
        </w:rPr>
        <w:lastRenderedPageBreak/>
        <w:t xml:space="preserve">encourage research proposals in geographical areas in which there is a </w:t>
      </w:r>
      <w:proofErr w:type="gramStart"/>
      <w:r w:rsidRPr="000B4774">
        <w:rPr>
          <w:rFonts w:ascii="Arial" w:hAnsi="Arial" w:cs="Arial"/>
          <w:sz w:val="22"/>
          <w:szCs w:val="22"/>
          <w:lang w:val="en-GB"/>
        </w:rPr>
        <w:t>particular lack</w:t>
      </w:r>
      <w:proofErr w:type="gramEnd"/>
      <w:r w:rsidRPr="000B4774">
        <w:rPr>
          <w:rFonts w:ascii="Arial" w:hAnsi="Arial" w:cs="Arial"/>
          <w:sz w:val="22"/>
          <w:szCs w:val="22"/>
          <w:lang w:val="en-GB"/>
        </w:rPr>
        <w:t xml:space="preserve"> of information and that, at the same time, are not covered by currently existing CMS Agreements. </w:t>
      </w:r>
      <w:proofErr w:type="gramStart"/>
      <w:r w:rsidRPr="000B4774">
        <w:rPr>
          <w:rFonts w:ascii="Arial" w:hAnsi="Arial" w:cs="Arial"/>
          <w:sz w:val="22"/>
          <w:szCs w:val="22"/>
          <w:lang w:val="en-GB"/>
        </w:rPr>
        <w:t>In particular, information</w:t>
      </w:r>
      <w:proofErr w:type="gramEnd"/>
      <w:r w:rsidRPr="000B4774">
        <w:rPr>
          <w:rFonts w:ascii="Arial" w:hAnsi="Arial" w:cs="Arial"/>
          <w:sz w:val="22"/>
          <w:szCs w:val="22"/>
          <w:lang w:val="en-GB"/>
        </w:rPr>
        <w:t xml:space="preserve"> is needed on: </w:t>
      </w:r>
    </w:p>
    <w:p w14:paraId="1A5E46A2" w14:textId="77777777" w:rsidR="000605B8" w:rsidRPr="000B4774" w:rsidRDefault="000605B8" w:rsidP="000605B8">
      <w:pPr>
        <w:tabs>
          <w:tab w:val="left" w:pos="220"/>
          <w:tab w:val="left" w:pos="720"/>
        </w:tabs>
        <w:ind w:left="288"/>
        <w:jc w:val="both"/>
        <w:rPr>
          <w:rFonts w:ascii="Arial" w:eastAsia="MS Mincho" w:hAnsi="Arial" w:cs="Arial"/>
          <w:sz w:val="22"/>
          <w:szCs w:val="22"/>
          <w:lang w:val="en-GB"/>
        </w:rPr>
      </w:pPr>
    </w:p>
    <w:p w14:paraId="2DC865B5" w14:textId="77777777" w:rsidR="000605B8" w:rsidRPr="000B4774" w:rsidRDefault="000605B8" w:rsidP="00272389">
      <w:pPr>
        <w:numPr>
          <w:ilvl w:val="0"/>
          <w:numId w:val="10"/>
        </w:numPr>
        <w:ind w:hanging="643"/>
        <w:contextualSpacing/>
        <w:jc w:val="both"/>
        <w:rPr>
          <w:rFonts w:ascii="Arial" w:hAnsi="Arial" w:cs="Arial"/>
          <w:sz w:val="22"/>
          <w:szCs w:val="22"/>
          <w:lang w:val="en-GB"/>
        </w:rPr>
      </w:pPr>
      <w:r w:rsidRPr="000B4774">
        <w:rPr>
          <w:rFonts w:ascii="Arial" w:hAnsi="Arial" w:cs="Arial"/>
          <w:sz w:val="22"/>
          <w:szCs w:val="22"/>
          <w:lang w:val="en-GB"/>
        </w:rPr>
        <w:t xml:space="preserve">artisanal fisheries, generally; </w:t>
      </w:r>
    </w:p>
    <w:p w14:paraId="7BF294B6" w14:textId="77777777" w:rsidR="000605B8" w:rsidRPr="000B4774" w:rsidRDefault="000605B8" w:rsidP="00272389">
      <w:pPr>
        <w:numPr>
          <w:ilvl w:val="0"/>
          <w:numId w:val="10"/>
        </w:numPr>
        <w:ind w:hanging="643"/>
        <w:contextualSpacing/>
        <w:jc w:val="both"/>
        <w:rPr>
          <w:rFonts w:ascii="Arial" w:hAnsi="Arial" w:cs="Arial"/>
          <w:sz w:val="22"/>
          <w:szCs w:val="22"/>
          <w:lang w:val="en-GB"/>
        </w:rPr>
      </w:pPr>
      <w:r w:rsidRPr="00350211">
        <w:rPr>
          <w:rFonts w:ascii="Arial" w:hAnsi="Arial" w:cs="Arial"/>
          <w:sz w:val="22"/>
          <w:szCs w:val="22"/>
          <w:lang w:val="en-GB"/>
        </w:rPr>
        <w:t>gillnet fisheries, generally;</w:t>
      </w:r>
    </w:p>
    <w:p w14:paraId="244000A8" w14:textId="77777777" w:rsidR="000605B8" w:rsidRPr="000B4774" w:rsidRDefault="000605B8" w:rsidP="00272389">
      <w:pPr>
        <w:numPr>
          <w:ilvl w:val="0"/>
          <w:numId w:val="10"/>
        </w:numPr>
        <w:ind w:hanging="643"/>
        <w:contextualSpacing/>
        <w:jc w:val="both"/>
        <w:rPr>
          <w:rFonts w:ascii="Arial" w:hAnsi="Arial" w:cs="Arial"/>
          <w:sz w:val="22"/>
          <w:szCs w:val="22"/>
          <w:lang w:val="en-GB"/>
        </w:rPr>
      </w:pPr>
      <w:r w:rsidRPr="000B4774">
        <w:rPr>
          <w:rFonts w:ascii="Arial" w:hAnsi="Arial" w:cs="Arial"/>
          <w:sz w:val="22"/>
          <w:szCs w:val="22"/>
          <w:lang w:val="en-GB"/>
        </w:rPr>
        <w:t xml:space="preserve">pelagic and bottom trawling, and purse seine fisheries; </w:t>
      </w:r>
    </w:p>
    <w:p w14:paraId="4665EE4B" w14:textId="77777777" w:rsidR="000605B8" w:rsidRPr="000B4774" w:rsidRDefault="000605B8" w:rsidP="00272389">
      <w:pPr>
        <w:numPr>
          <w:ilvl w:val="0"/>
          <w:numId w:val="10"/>
        </w:numPr>
        <w:ind w:hanging="643"/>
        <w:contextualSpacing/>
        <w:jc w:val="both"/>
        <w:rPr>
          <w:rFonts w:ascii="Arial" w:hAnsi="Arial" w:cs="Arial"/>
          <w:sz w:val="22"/>
          <w:szCs w:val="22"/>
          <w:lang w:val="en-GB"/>
        </w:rPr>
      </w:pPr>
      <w:r w:rsidRPr="000B4774">
        <w:rPr>
          <w:rFonts w:ascii="Arial" w:hAnsi="Arial" w:cs="Arial"/>
          <w:sz w:val="22"/>
          <w:szCs w:val="22"/>
          <w:lang w:val="en-GB"/>
        </w:rPr>
        <w:t xml:space="preserve">in the case of cetaceans, special attention is to be paid to South, South-east and East Asia and West Africa; </w:t>
      </w:r>
    </w:p>
    <w:p w14:paraId="4F73951A" w14:textId="750CA4A7" w:rsidR="000605B8" w:rsidRPr="000B4774" w:rsidRDefault="000605B8" w:rsidP="00272389">
      <w:pPr>
        <w:numPr>
          <w:ilvl w:val="0"/>
          <w:numId w:val="10"/>
        </w:numPr>
        <w:ind w:hanging="643"/>
        <w:contextualSpacing/>
        <w:jc w:val="both"/>
        <w:rPr>
          <w:rFonts w:ascii="Arial" w:hAnsi="Arial" w:cs="Arial"/>
          <w:sz w:val="22"/>
          <w:szCs w:val="22"/>
          <w:lang w:val="en-GB"/>
        </w:rPr>
      </w:pPr>
      <w:r w:rsidRPr="000B4774">
        <w:rPr>
          <w:rFonts w:ascii="Arial" w:hAnsi="Arial" w:cs="Arial"/>
          <w:sz w:val="22"/>
          <w:szCs w:val="22"/>
          <w:lang w:val="en-GB"/>
        </w:rPr>
        <w:t xml:space="preserve">for </w:t>
      </w:r>
      <w:r w:rsidR="00EB1DFA" w:rsidRPr="000B4774">
        <w:rPr>
          <w:rFonts w:ascii="Arial" w:hAnsi="Arial" w:cs="Arial"/>
          <w:sz w:val="22"/>
          <w:szCs w:val="22"/>
          <w:lang w:val="en-GB"/>
        </w:rPr>
        <w:t xml:space="preserve">marine </w:t>
      </w:r>
      <w:r w:rsidRPr="000B4774">
        <w:rPr>
          <w:rFonts w:ascii="Arial" w:hAnsi="Arial" w:cs="Arial"/>
          <w:sz w:val="22"/>
          <w:szCs w:val="22"/>
          <w:lang w:val="en-GB"/>
        </w:rPr>
        <w:t xml:space="preserve">turtles, </w:t>
      </w:r>
      <w:r w:rsidR="00EB1DFA" w:rsidRPr="000B4774">
        <w:rPr>
          <w:rFonts w:ascii="Arial" w:hAnsi="Arial" w:cs="Arial"/>
          <w:sz w:val="22"/>
          <w:szCs w:val="22"/>
          <w:lang w:val="en-GB"/>
        </w:rPr>
        <w:t xml:space="preserve">all fisheries, particularly </w:t>
      </w:r>
      <w:r w:rsidRPr="000B4774">
        <w:rPr>
          <w:rFonts w:ascii="Arial" w:hAnsi="Arial" w:cs="Arial"/>
          <w:sz w:val="22"/>
          <w:szCs w:val="22"/>
          <w:lang w:val="en-GB"/>
        </w:rPr>
        <w:t>includ</w:t>
      </w:r>
      <w:r w:rsidR="00EB1DFA" w:rsidRPr="000B4774">
        <w:rPr>
          <w:rFonts w:ascii="Arial" w:hAnsi="Arial" w:cs="Arial"/>
          <w:sz w:val="22"/>
          <w:szCs w:val="22"/>
          <w:lang w:val="en-GB"/>
        </w:rPr>
        <w:t>ing</w:t>
      </w:r>
      <w:r w:rsidRPr="000B4774">
        <w:rPr>
          <w:rFonts w:ascii="Arial" w:hAnsi="Arial" w:cs="Arial"/>
          <w:sz w:val="22"/>
          <w:szCs w:val="22"/>
          <w:lang w:val="en-GB"/>
        </w:rPr>
        <w:t xml:space="preserve"> long-line fisheries in the Pacific Ocean and impacts on Olive Ridley Turtles in South Asia; </w:t>
      </w:r>
    </w:p>
    <w:p w14:paraId="202BE8D4" w14:textId="31179A79" w:rsidR="000605B8" w:rsidRPr="000B4774" w:rsidRDefault="000605B8" w:rsidP="00272389">
      <w:pPr>
        <w:numPr>
          <w:ilvl w:val="0"/>
          <w:numId w:val="10"/>
        </w:numPr>
        <w:ind w:hanging="643"/>
        <w:contextualSpacing/>
        <w:jc w:val="both"/>
        <w:rPr>
          <w:rFonts w:ascii="Arial" w:hAnsi="Arial" w:cs="Arial"/>
          <w:sz w:val="22"/>
          <w:szCs w:val="22"/>
          <w:lang w:val="en-GB"/>
        </w:rPr>
      </w:pPr>
      <w:r w:rsidRPr="000B4774">
        <w:rPr>
          <w:rFonts w:ascii="Arial" w:hAnsi="Arial" w:cs="Arial"/>
          <w:sz w:val="22"/>
          <w:szCs w:val="22"/>
          <w:lang w:val="en-GB"/>
        </w:rPr>
        <w:t>for birds, South America and northern</w:t>
      </w:r>
      <w:r w:rsidR="00A800DC" w:rsidRPr="000B4774">
        <w:rPr>
          <w:rFonts w:ascii="Arial" w:hAnsi="Arial" w:cs="Arial"/>
          <w:sz w:val="22"/>
          <w:szCs w:val="22"/>
          <w:lang w:val="en-GB"/>
        </w:rPr>
        <w:t xml:space="preserve"> hemisphere</w:t>
      </w:r>
      <w:r w:rsidRPr="000B4774">
        <w:rPr>
          <w:rFonts w:ascii="Arial" w:hAnsi="Arial" w:cs="Arial"/>
          <w:sz w:val="22"/>
          <w:szCs w:val="22"/>
          <w:lang w:val="en-GB"/>
        </w:rPr>
        <w:t xml:space="preserve"> gillnet </w:t>
      </w:r>
      <w:r w:rsidR="00A800DC" w:rsidRPr="000B4774">
        <w:rPr>
          <w:rFonts w:ascii="Arial" w:hAnsi="Arial" w:cs="Arial"/>
          <w:sz w:val="22"/>
          <w:szCs w:val="22"/>
          <w:lang w:val="en-GB"/>
        </w:rPr>
        <w:t xml:space="preserve">and longline </w:t>
      </w:r>
      <w:r w:rsidRPr="000B4774">
        <w:rPr>
          <w:rFonts w:ascii="Arial" w:hAnsi="Arial" w:cs="Arial"/>
          <w:sz w:val="22"/>
          <w:szCs w:val="22"/>
          <w:lang w:val="en-GB"/>
        </w:rPr>
        <w:t xml:space="preserve">fisheries; </w:t>
      </w:r>
    </w:p>
    <w:p w14:paraId="4F8FD373" w14:textId="2C50A980" w:rsidR="000605B8" w:rsidRPr="000B4774" w:rsidRDefault="000605B8" w:rsidP="00272389">
      <w:pPr>
        <w:numPr>
          <w:ilvl w:val="0"/>
          <w:numId w:val="10"/>
        </w:numPr>
        <w:ind w:hanging="643"/>
        <w:contextualSpacing/>
        <w:jc w:val="both"/>
        <w:rPr>
          <w:rFonts w:ascii="Arial" w:hAnsi="Arial" w:cs="Arial"/>
          <w:sz w:val="22"/>
          <w:szCs w:val="22"/>
          <w:lang w:val="en-GB"/>
        </w:rPr>
      </w:pPr>
      <w:r w:rsidRPr="000B4774">
        <w:rPr>
          <w:rFonts w:ascii="Arial" w:hAnsi="Arial" w:cs="Arial"/>
          <w:sz w:val="22"/>
          <w:szCs w:val="22"/>
          <w:lang w:val="en-GB"/>
        </w:rPr>
        <w:t>for sharks, all fisheries</w:t>
      </w:r>
      <w:r w:rsidR="00EF2B05" w:rsidRPr="000B4774">
        <w:rPr>
          <w:rFonts w:ascii="Arial" w:hAnsi="Arial" w:cs="Arial"/>
          <w:sz w:val="22"/>
          <w:szCs w:val="22"/>
          <w:lang w:val="en-GB"/>
        </w:rPr>
        <w:t>;</w:t>
      </w:r>
      <w:r w:rsidRPr="000B4774">
        <w:rPr>
          <w:rFonts w:ascii="Arial" w:hAnsi="Arial" w:cs="Arial"/>
          <w:sz w:val="22"/>
          <w:szCs w:val="22"/>
          <w:lang w:val="en-GB"/>
        </w:rPr>
        <w:t xml:space="preserve"> </w:t>
      </w:r>
    </w:p>
    <w:p w14:paraId="5BAFB2B9" w14:textId="77777777" w:rsidR="000605B8" w:rsidRPr="000B4774" w:rsidRDefault="000605B8" w:rsidP="000605B8">
      <w:pPr>
        <w:tabs>
          <w:tab w:val="left" w:pos="220"/>
          <w:tab w:val="left" w:pos="720"/>
        </w:tabs>
        <w:ind w:left="630"/>
        <w:jc w:val="both"/>
        <w:rPr>
          <w:rFonts w:ascii="Arial" w:hAnsi="Arial" w:cs="Arial"/>
          <w:sz w:val="22"/>
          <w:szCs w:val="22"/>
          <w:lang w:val="en-GB"/>
        </w:rPr>
      </w:pPr>
    </w:p>
    <w:p w14:paraId="7E685C23" w14:textId="77777777" w:rsidR="000605B8" w:rsidRPr="000B4774" w:rsidRDefault="000605B8" w:rsidP="00272389">
      <w:pPr>
        <w:numPr>
          <w:ilvl w:val="0"/>
          <w:numId w:val="4"/>
        </w:numPr>
        <w:ind w:left="1440" w:hanging="710"/>
        <w:jc w:val="both"/>
        <w:rPr>
          <w:rFonts w:ascii="Arial" w:hAnsi="Arial" w:cs="Arial"/>
          <w:sz w:val="22"/>
          <w:szCs w:val="22"/>
          <w:lang w:val="en-GB"/>
        </w:rPr>
      </w:pPr>
      <w:r w:rsidRPr="000B4774">
        <w:rPr>
          <w:rFonts w:ascii="Arial" w:hAnsi="Arial" w:cs="Arial"/>
          <w:sz w:val="22"/>
          <w:szCs w:val="22"/>
          <w:lang w:val="en-GB"/>
        </w:rPr>
        <w:t>consider and implement ways and means to reduce the amount of discarded and lost nets and other detrimental fishing gear both within their maritime zones and on the high seas, as well as ways and means of minimizing such losses from vessels flying their flag;</w:t>
      </w:r>
    </w:p>
    <w:p w14:paraId="04A3B15D" w14:textId="77777777" w:rsidR="000605B8" w:rsidRPr="000B4774" w:rsidRDefault="000605B8" w:rsidP="000605B8">
      <w:pPr>
        <w:jc w:val="both"/>
        <w:rPr>
          <w:rFonts w:ascii="Arial" w:hAnsi="Arial" w:cs="Arial"/>
          <w:sz w:val="22"/>
          <w:szCs w:val="22"/>
          <w:lang w:val="en-GB"/>
        </w:rPr>
      </w:pPr>
    </w:p>
    <w:p w14:paraId="572C69F6" w14:textId="77777777" w:rsidR="000605B8" w:rsidRPr="000B4774" w:rsidRDefault="000605B8" w:rsidP="000605B8">
      <w:pPr>
        <w:contextualSpacing/>
        <w:jc w:val="both"/>
        <w:rPr>
          <w:rFonts w:ascii="Arial" w:hAnsi="Arial" w:cs="Arial"/>
          <w:b/>
          <w:sz w:val="22"/>
          <w:szCs w:val="22"/>
          <w:lang w:val="en-GB"/>
        </w:rPr>
      </w:pPr>
      <w:r w:rsidRPr="000B4774">
        <w:rPr>
          <w:rFonts w:ascii="Arial" w:hAnsi="Arial" w:cs="Arial"/>
          <w:b/>
          <w:sz w:val="22"/>
          <w:szCs w:val="22"/>
          <w:lang w:val="en-GB"/>
        </w:rPr>
        <w:t>Bycatch Mitigation Measures and Data Collection</w:t>
      </w:r>
    </w:p>
    <w:p w14:paraId="5DE9E6B2" w14:textId="77777777" w:rsidR="000605B8" w:rsidRPr="000B4774" w:rsidRDefault="000605B8" w:rsidP="000605B8">
      <w:pPr>
        <w:contextualSpacing/>
        <w:jc w:val="both"/>
        <w:rPr>
          <w:rFonts w:ascii="Arial" w:hAnsi="Arial" w:cs="Arial"/>
          <w:strike/>
          <w:sz w:val="22"/>
          <w:szCs w:val="22"/>
          <w:lang w:val="en-GB"/>
        </w:rPr>
      </w:pPr>
    </w:p>
    <w:p w14:paraId="71441CD1" w14:textId="36576474" w:rsidR="000605B8"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Encourages </w:t>
      </w:r>
      <w:r w:rsidRPr="000B4774">
        <w:rPr>
          <w:rFonts w:ascii="Arial" w:hAnsi="Arial" w:cs="Arial"/>
          <w:sz w:val="22"/>
          <w:szCs w:val="22"/>
          <w:lang w:val="en-GB"/>
        </w:rPr>
        <w:t xml:space="preserve">Parties to conduct research to identify and improve mitigation measures, including use of alternative fishing gear and methods, </w:t>
      </w:r>
      <w:r w:rsidRPr="00350211">
        <w:rPr>
          <w:rFonts w:ascii="Arial" w:hAnsi="Arial" w:cs="Arial"/>
          <w:sz w:val="22"/>
          <w:szCs w:val="22"/>
          <w:lang w:val="en-GB"/>
        </w:rPr>
        <w:t xml:space="preserve">particularly in respect to non-selective gears such as gillnets, </w:t>
      </w:r>
      <w:r w:rsidRPr="000B4774">
        <w:rPr>
          <w:rFonts w:ascii="Arial" w:hAnsi="Arial" w:cs="Arial"/>
          <w:sz w:val="22"/>
          <w:szCs w:val="22"/>
          <w:lang w:val="en-GB"/>
        </w:rPr>
        <w:t xml:space="preserve">to avoid or reduce bycatch where feasible, and subsequently promote their use and implementation; </w:t>
      </w:r>
    </w:p>
    <w:p w14:paraId="51B5851D" w14:textId="77777777" w:rsidR="005902C3" w:rsidRPr="000B4774" w:rsidRDefault="005902C3" w:rsidP="00350211">
      <w:pPr>
        <w:widowControl/>
        <w:autoSpaceDE/>
        <w:autoSpaceDN/>
        <w:adjustRightInd/>
        <w:ind w:left="360"/>
        <w:contextualSpacing/>
        <w:jc w:val="both"/>
        <w:rPr>
          <w:rFonts w:ascii="Arial" w:hAnsi="Arial" w:cs="Arial"/>
          <w:sz w:val="22"/>
          <w:szCs w:val="22"/>
          <w:lang w:val="en-GB"/>
        </w:rPr>
      </w:pPr>
    </w:p>
    <w:p w14:paraId="5D127C2E" w14:textId="03C4677A" w:rsidR="000605B8" w:rsidRPr="000B4774" w:rsidRDefault="00AA5599" w:rsidP="003E1C04">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bCs/>
          <w:i/>
          <w:sz w:val="22"/>
          <w:szCs w:val="22"/>
        </w:rPr>
        <w:t>R</w:t>
      </w:r>
      <w:r w:rsidR="00C038B9" w:rsidRPr="000B4774">
        <w:rPr>
          <w:rFonts w:ascii="Arial" w:hAnsi="Arial" w:cs="Arial"/>
          <w:bCs/>
          <w:i/>
          <w:sz w:val="22"/>
          <w:szCs w:val="22"/>
        </w:rPr>
        <w:t>ecommend</w:t>
      </w:r>
      <w:r w:rsidRPr="000B4774">
        <w:rPr>
          <w:rFonts w:ascii="Arial" w:hAnsi="Arial" w:cs="Arial"/>
          <w:bCs/>
          <w:i/>
          <w:sz w:val="22"/>
          <w:szCs w:val="22"/>
        </w:rPr>
        <w:t>s</w:t>
      </w:r>
      <w:r w:rsidR="00C038B9" w:rsidRPr="000B4774">
        <w:rPr>
          <w:rFonts w:ascii="Arial" w:hAnsi="Arial" w:cs="Arial"/>
          <w:bCs/>
          <w:sz w:val="22"/>
          <w:szCs w:val="22"/>
        </w:rPr>
        <w:t xml:space="preserve"> carry</w:t>
      </w:r>
      <w:r w:rsidRPr="000B4774">
        <w:rPr>
          <w:rFonts w:ascii="Arial" w:hAnsi="Arial" w:cs="Arial"/>
          <w:bCs/>
          <w:sz w:val="22"/>
          <w:szCs w:val="22"/>
        </w:rPr>
        <w:t>ing</w:t>
      </w:r>
      <w:r w:rsidR="00C038B9" w:rsidRPr="000B4774">
        <w:rPr>
          <w:rFonts w:ascii="Arial" w:hAnsi="Arial" w:cs="Arial"/>
          <w:bCs/>
          <w:sz w:val="22"/>
          <w:szCs w:val="22"/>
        </w:rPr>
        <w:t xml:space="preserve"> out further evaluation of the welfare implications of </w:t>
      </w:r>
      <w:r w:rsidR="003E1C04" w:rsidRPr="000B4774">
        <w:rPr>
          <w:rFonts w:ascii="Arial" w:hAnsi="Arial" w:cs="Arial"/>
          <w:bCs/>
          <w:sz w:val="22"/>
          <w:szCs w:val="22"/>
        </w:rPr>
        <w:t>bycatch of</w:t>
      </w:r>
      <w:r w:rsidR="00C038B9" w:rsidRPr="000B4774">
        <w:rPr>
          <w:rFonts w:ascii="Arial" w:hAnsi="Arial" w:cs="Arial"/>
          <w:bCs/>
          <w:sz w:val="22"/>
          <w:szCs w:val="22"/>
        </w:rPr>
        <w:t xml:space="preserve"> marine mammals, including investigation into the sub-lethal effects of bycatch-related injury and stress</w:t>
      </w:r>
      <w:r w:rsidR="003E1C04" w:rsidRPr="000B4774">
        <w:rPr>
          <w:rFonts w:ascii="Arial" w:hAnsi="Arial" w:cs="Arial"/>
          <w:bCs/>
          <w:sz w:val="22"/>
          <w:szCs w:val="22"/>
        </w:rPr>
        <w:t>,</w:t>
      </w:r>
      <w:r w:rsidR="00C038B9" w:rsidRPr="000B4774">
        <w:rPr>
          <w:rFonts w:ascii="Arial" w:hAnsi="Arial" w:cs="Arial"/>
          <w:bCs/>
          <w:sz w:val="22"/>
          <w:szCs w:val="22"/>
        </w:rPr>
        <w:t xml:space="preserve"> and their conservation implications;</w:t>
      </w:r>
    </w:p>
    <w:p w14:paraId="701244B7" w14:textId="77777777" w:rsidR="00AA5599" w:rsidRPr="000B4774" w:rsidRDefault="00AA5599" w:rsidP="003E1C04">
      <w:pPr>
        <w:widowControl/>
        <w:autoSpaceDE/>
        <w:autoSpaceDN/>
        <w:adjustRightInd/>
        <w:ind w:left="360"/>
        <w:contextualSpacing/>
        <w:jc w:val="both"/>
        <w:rPr>
          <w:rFonts w:ascii="Arial" w:hAnsi="Arial" w:cs="Arial"/>
          <w:sz w:val="22"/>
          <w:szCs w:val="22"/>
          <w:lang w:val="en-GB"/>
        </w:rPr>
      </w:pPr>
    </w:p>
    <w:p w14:paraId="2932CD19" w14:textId="2A7EE62D" w:rsidR="000605B8" w:rsidRPr="000B4774" w:rsidRDefault="008C588D"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Requests </w:t>
      </w:r>
      <w:r w:rsidR="000605B8" w:rsidRPr="000B4774">
        <w:rPr>
          <w:rFonts w:ascii="Arial" w:hAnsi="Arial" w:cs="Arial"/>
          <w:sz w:val="22"/>
          <w:szCs w:val="22"/>
          <w:lang w:val="en-GB"/>
        </w:rPr>
        <w:t xml:space="preserve">Parties to improve reporting of bycatch information and data in their CMS National Reports, or via their reports to CMS daughter Agreements, particularly on bycatch mitigation methods that have proved to be effective; </w:t>
      </w:r>
    </w:p>
    <w:p w14:paraId="1CF31080" w14:textId="77777777" w:rsidR="000605B8" w:rsidRPr="000B4774" w:rsidRDefault="000605B8" w:rsidP="000605B8">
      <w:pPr>
        <w:jc w:val="both"/>
        <w:rPr>
          <w:rFonts w:ascii="Arial" w:hAnsi="Arial" w:cs="Arial"/>
          <w:sz w:val="22"/>
          <w:szCs w:val="22"/>
          <w:lang w:val="en-GB"/>
        </w:rPr>
      </w:pPr>
    </w:p>
    <w:p w14:paraId="33CCBEDD"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Further encourages </w:t>
      </w:r>
      <w:r w:rsidRPr="000B4774">
        <w:rPr>
          <w:rFonts w:ascii="Arial" w:hAnsi="Arial" w:cs="Arial"/>
          <w:sz w:val="22"/>
          <w:szCs w:val="22"/>
          <w:lang w:val="en-GB"/>
        </w:rPr>
        <w:t xml:space="preserve">Parties and </w:t>
      </w:r>
      <w:r w:rsidRPr="000B4774">
        <w:rPr>
          <w:rFonts w:ascii="Arial" w:hAnsi="Arial" w:cs="Arial"/>
          <w:i/>
          <w:iCs/>
          <w:sz w:val="22"/>
          <w:szCs w:val="22"/>
          <w:lang w:val="en-GB"/>
        </w:rPr>
        <w:t xml:space="preserve">invites </w:t>
      </w:r>
      <w:r w:rsidRPr="000B4774">
        <w:rPr>
          <w:rFonts w:ascii="Arial" w:hAnsi="Arial" w:cs="Arial"/>
          <w:sz w:val="22"/>
          <w:szCs w:val="22"/>
          <w:lang w:val="en-GB"/>
        </w:rPr>
        <w:t xml:space="preserve">other governments, fisheries and fisheries-related organizations and the private sector to facilitate collection of species-specific bycatch data and to share such data wherever possible; </w:t>
      </w:r>
    </w:p>
    <w:p w14:paraId="50C2FF3F" w14:textId="77777777" w:rsidR="000605B8" w:rsidRPr="000B4774" w:rsidRDefault="000605B8" w:rsidP="000605B8">
      <w:pPr>
        <w:jc w:val="both"/>
        <w:rPr>
          <w:rFonts w:ascii="Arial" w:hAnsi="Arial" w:cs="Arial"/>
          <w:sz w:val="22"/>
          <w:szCs w:val="22"/>
          <w:lang w:val="en-GB"/>
        </w:rPr>
      </w:pPr>
    </w:p>
    <w:p w14:paraId="63C7015B"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Requests </w:t>
      </w:r>
      <w:r w:rsidRPr="000B4774">
        <w:rPr>
          <w:rFonts w:ascii="Arial" w:hAnsi="Arial" w:cs="Arial"/>
          <w:sz w:val="22"/>
          <w:szCs w:val="22"/>
          <w:lang w:val="en-GB"/>
        </w:rPr>
        <w:t xml:space="preserve">Parties to provide available information, including the results of bycatch risk assessments or mitigation research, to the Scientific Council to allow the Scientific Council, upon request from one or several Parties, to identify and provide advice to them on best-practice mitigation techniques for each </w:t>
      </w:r>
      <w:proofErr w:type="gramStart"/>
      <w:r w:rsidRPr="000B4774">
        <w:rPr>
          <w:rFonts w:ascii="Arial" w:hAnsi="Arial" w:cs="Arial"/>
          <w:sz w:val="22"/>
          <w:szCs w:val="22"/>
          <w:lang w:val="en-GB"/>
        </w:rPr>
        <w:t>particular circumstance</w:t>
      </w:r>
      <w:proofErr w:type="gramEnd"/>
      <w:r w:rsidRPr="000B4774">
        <w:rPr>
          <w:rFonts w:ascii="Arial" w:hAnsi="Arial" w:cs="Arial"/>
          <w:sz w:val="22"/>
          <w:szCs w:val="22"/>
          <w:lang w:val="en-GB"/>
        </w:rPr>
        <w:t xml:space="preserve">; </w:t>
      </w:r>
    </w:p>
    <w:p w14:paraId="648BE85B" w14:textId="77777777" w:rsidR="000605B8" w:rsidRPr="000B4774" w:rsidRDefault="000605B8" w:rsidP="000605B8">
      <w:pPr>
        <w:jc w:val="both"/>
        <w:rPr>
          <w:rFonts w:ascii="Arial" w:hAnsi="Arial" w:cs="Arial"/>
          <w:sz w:val="22"/>
          <w:szCs w:val="22"/>
          <w:lang w:val="en-GB"/>
        </w:rPr>
      </w:pPr>
    </w:p>
    <w:p w14:paraId="665DE544"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sz w:val="22"/>
          <w:szCs w:val="22"/>
          <w:lang w:val="en-GB"/>
        </w:rPr>
        <w:t>Requests</w:t>
      </w:r>
      <w:r w:rsidRPr="000B4774">
        <w:rPr>
          <w:rFonts w:ascii="Arial" w:hAnsi="Arial" w:cs="Arial"/>
          <w:sz w:val="22"/>
          <w:szCs w:val="22"/>
          <w:lang w:val="en-GB"/>
        </w:rPr>
        <w:t xml:space="preserve"> the CMS Secretariat</w:t>
      </w:r>
      <w:r w:rsidRPr="00350211">
        <w:rPr>
          <w:rFonts w:ascii="Arial" w:hAnsi="Arial" w:cs="Arial"/>
          <w:sz w:val="22"/>
          <w:szCs w:val="22"/>
          <w:lang w:val="en-GB"/>
        </w:rPr>
        <w:t>, subject to the availability of resources,</w:t>
      </w:r>
      <w:r w:rsidRPr="000B4774">
        <w:rPr>
          <w:rFonts w:ascii="Arial" w:hAnsi="Arial" w:cs="Arial"/>
          <w:sz w:val="22"/>
          <w:szCs w:val="22"/>
          <w:lang w:val="en-GB"/>
        </w:rPr>
        <w:t xml:space="preserve"> to: </w:t>
      </w:r>
    </w:p>
    <w:p w14:paraId="3B31455C" w14:textId="77777777" w:rsidR="000605B8" w:rsidRPr="000B4774" w:rsidRDefault="000605B8" w:rsidP="000605B8">
      <w:pPr>
        <w:contextualSpacing/>
        <w:jc w:val="both"/>
        <w:rPr>
          <w:rFonts w:ascii="Arial" w:hAnsi="Arial" w:cs="Arial"/>
          <w:sz w:val="22"/>
          <w:szCs w:val="22"/>
          <w:lang w:val="en-GB"/>
        </w:rPr>
      </w:pPr>
    </w:p>
    <w:p w14:paraId="6C3EA439" w14:textId="09B05112" w:rsidR="000605B8" w:rsidRPr="00350211" w:rsidRDefault="000605B8" w:rsidP="00272389">
      <w:pPr>
        <w:numPr>
          <w:ilvl w:val="0"/>
          <w:numId w:val="7"/>
        </w:numPr>
        <w:ind w:left="1440"/>
        <w:contextualSpacing/>
        <w:jc w:val="both"/>
        <w:rPr>
          <w:rFonts w:ascii="Arial" w:hAnsi="Arial" w:cs="Arial"/>
          <w:sz w:val="22"/>
          <w:szCs w:val="22"/>
          <w:lang w:val="en-GB"/>
        </w:rPr>
      </w:pPr>
      <w:r w:rsidRPr="00350211">
        <w:rPr>
          <w:rFonts w:ascii="Arial" w:hAnsi="Arial" w:cs="Arial"/>
          <w:sz w:val="22"/>
          <w:szCs w:val="22"/>
          <w:lang w:val="en-GB"/>
        </w:rPr>
        <w:t>undertake</w:t>
      </w:r>
      <w:r w:rsidRPr="000B4774">
        <w:rPr>
          <w:rFonts w:ascii="Arial" w:hAnsi="Arial" w:cs="Arial"/>
          <w:sz w:val="22"/>
          <w:szCs w:val="22"/>
          <w:lang w:val="en-GB"/>
        </w:rPr>
        <w:t xml:space="preserve"> stud</w:t>
      </w:r>
      <w:r w:rsidRPr="00350211">
        <w:rPr>
          <w:rFonts w:ascii="Arial" w:hAnsi="Arial" w:cs="Arial"/>
          <w:sz w:val="22"/>
          <w:szCs w:val="22"/>
          <w:lang w:val="en-GB"/>
        </w:rPr>
        <w:t>ies</w:t>
      </w:r>
      <w:r w:rsidRPr="000B4774">
        <w:rPr>
          <w:rFonts w:ascii="Arial" w:hAnsi="Arial" w:cs="Arial"/>
          <w:sz w:val="22"/>
          <w:szCs w:val="22"/>
          <w:lang w:val="en-GB"/>
        </w:rPr>
        <w:t xml:space="preserve"> to assist </w:t>
      </w:r>
      <w:r w:rsidRPr="00350211">
        <w:rPr>
          <w:rFonts w:ascii="Arial" w:hAnsi="Arial" w:cs="Arial"/>
          <w:sz w:val="22"/>
          <w:szCs w:val="22"/>
          <w:lang w:val="en-GB"/>
        </w:rPr>
        <w:t xml:space="preserve">any interested </w:t>
      </w:r>
      <w:r w:rsidRPr="000B4774">
        <w:rPr>
          <w:rFonts w:ascii="Arial" w:hAnsi="Arial" w:cs="Arial"/>
          <w:sz w:val="22"/>
          <w:szCs w:val="22"/>
          <w:lang w:val="en-GB"/>
        </w:rPr>
        <w:t>developing countries to determine relative levels of bycatch in their commercial and artisanal fisheries when they so require</w:t>
      </w:r>
      <w:r w:rsidRPr="00350211">
        <w:rPr>
          <w:rFonts w:ascii="Arial" w:hAnsi="Arial" w:cs="Arial"/>
          <w:sz w:val="22"/>
          <w:szCs w:val="22"/>
          <w:lang w:val="en-GB"/>
        </w:rPr>
        <w:t>, where feasible in collaboration with relevant intergovernmental organizations</w:t>
      </w:r>
      <w:r w:rsidRPr="000B4774">
        <w:rPr>
          <w:rFonts w:ascii="Arial" w:hAnsi="Arial" w:cs="Arial"/>
          <w:sz w:val="22"/>
          <w:szCs w:val="22"/>
          <w:lang w:val="en-GB"/>
        </w:rPr>
        <w:t xml:space="preserve">; </w:t>
      </w:r>
    </w:p>
    <w:p w14:paraId="70215A3F" w14:textId="77777777" w:rsidR="008C588D" w:rsidRPr="000B4774" w:rsidRDefault="008C588D" w:rsidP="008C588D">
      <w:pPr>
        <w:ind w:left="1440"/>
        <w:contextualSpacing/>
        <w:jc w:val="both"/>
        <w:rPr>
          <w:rFonts w:ascii="Arial" w:hAnsi="Arial" w:cs="Arial"/>
          <w:sz w:val="22"/>
          <w:szCs w:val="22"/>
          <w:lang w:val="en-GB"/>
        </w:rPr>
      </w:pPr>
    </w:p>
    <w:p w14:paraId="3A2F1BB0" w14:textId="77777777" w:rsidR="000605B8" w:rsidRPr="000B4774" w:rsidRDefault="000605B8" w:rsidP="00272389">
      <w:pPr>
        <w:numPr>
          <w:ilvl w:val="0"/>
          <w:numId w:val="7"/>
        </w:numPr>
        <w:ind w:left="1440"/>
        <w:contextualSpacing/>
        <w:jc w:val="both"/>
        <w:rPr>
          <w:rFonts w:ascii="Arial" w:hAnsi="Arial" w:cs="Arial"/>
          <w:sz w:val="22"/>
          <w:szCs w:val="22"/>
          <w:lang w:val="en-GB"/>
        </w:rPr>
      </w:pPr>
      <w:r w:rsidRPr="00350211">
        <w:rPr>
          <w:rFonts w:ascii="Arial" w:hAnsi="Arial" w:cs="Arial"/>
          <w:sz w:val="22"/>
          <w:szCs w:val="22"/>
          <w:lang w:val="en-GB"/>
        </w:rPr>
        <w:t>organize</w:t>
      </w:r>
      <w:r w:rsidRPr="000B4774">
        <w:rPr>
          <w:rFonts w:ascii="Arial" w:hAnsi="Arial" w:cs="Arial"/>
          <w:sz w:val="22"/>
          <w:szCs w:val="22"/>
          <w:lang w:val="en-GB"/>
        </w:rPr>
        <w:t xml:space="preserve"> a series of specialist bycatch mitigation workshops in developing country Parties and non-Parties with substantial commercial fisheries in coordination with </w:t>
      </w:r>
      <w:r w:rsidRPr="00350211">
        <w:rPr>
          <w:rFonts w:ascii="Arial" w:hAnsi="Arial" w:cs="Arial"/>
          <w:sz w:val="22"/>
          <w:szCs w:val="22"/>
          <w:lang w:val="en-GB"/>
        </w:rPr>
        <w:t>any</w:t>
      </w:r>
      <w:r w:rsidRPr="000B4774">
        <w:rPr>
          <w:rFonts w:ascii="Arial" w:hAnsi="Arial" w:cs="Arial"/>
          <w:sz w:val="22"/>
          <w:szCs w:val="22"/>
          <w:lang w:val="en-GB"/>
        </w:rPr>
        <w:t xml:space="preserve"> interested Parties</w:t>
      </w:r>
      <w:r w:rsidRPr="00350211">
        <w:rPr>
          <w:rFonts w:ascii="Arial" w:hAnsi="Arial" w:cs="Arial"/>
          <w:sz w:val="22"/>
          <w:szCs w:val="22"/>
          <w:lang w:val="en-GB"/>
        </w:rPr>
        <w:t>, where feasible in collaboration with relevant intergovernmental organizations</w:t>
      </w:r>
      <w:r w:rsidRPr="000B4774">
        <w:rPr>
          <w:rFonts w:ascii="Arial" w:hAnsi="Arial" w:cs="Arial"/>
          <w:sz w:val="22"/>
          <w:szCs w:val="22"/>
          <w:lang w:val="en-GB"/>
        </w:rPr>
        <w:t>;</w:t>
      </w:r>
    </w:p>
    <w:p w14:paraId="3C4607E1" w14:textId="77777777" w:rsidR="000605B8" w:rsidRPr="000B4774" w:rsidRDefault="000605B8" w:rsidP="000605B8">
      <w:pPr>
        <w:ind w:left="2160" w:hanging="720"/>
        <w:contextualSpacing/>
        <w:jc w:val="both"/>
        <w:rPr>
          <w:rFonts w:ascii="Arial" w:hAnsi="Arial" w:cs="Arial"/>
          <w:sz w:val="22"/>
          <w:szCs w:val="22"/>
          <w:lang w:val="en-GB"/>
        </w:rPr>
      </w:pPr>
    </w:p>
    <w:p w14:paraId="65A90D84" w14:textId="77777777" w:rsidR="000605B8" w:rsidRPr="000B4774" w:rsidRDefault="000605B8" w:rsidP="00272389">
      <w:pPr>
        <w:numPr>
          <w:ilvl w:val="0"/>
          <w:numId w:val="7"/>
        </w:numPr>
        <w:ind w:left="1440"/>
        <w:contextualSpacing/>
        <w:jc w:val="both"/>
        <w:rPr>
          <w:rFonts w:ascii="Arial" w:hAnsi="Arial" w:cs="Arial"/>
          <w:sz w:val="22"/>
          <w:szCs w:val="22"/>
          <w:lang w:val="en-GB"/>
        </w:rPr>
      </w:pPr>
      <w:r w:rsidRPr="000B4774">
        <w:rPr>
          <w:rFonts w:ascii="Arial" w:hAnsi="Arial" w:cs="Arial"/>
          <w:sz w:val="22"/>
          <w:szCs w:val="22"/>
          <w:lang w:val="en-GB"/>
        </w:rPr>
        <w:t xml:space="preserve">report progress on these actions to the CMS Standing Committee and Scientific Council; </w:t>
      </w:r>
    </w:p>
    <w:p w14:paraId="2178656F" w14:textId="77777777" w:rsidR="000605B8" w:rsidRPr="000B4774" w:rsidRDefault="000605B8" w:rsidP="000605B8">
      <w:pPr>
        <w:ind w:left="1440"/>
        <w:contextualSpacing/>
        <w:jc w:val="both"/>
        <w:rPr>
          <w:rFonts w:ascii="Arial" w:hAnsi="Arial" w:cs="Arial"/>
          <w:sz w:val="22"/>
          <w:szCs w:val="22"/>
          <w:lang w:val="en-GB"/>
        </w:rPr>
      </w:pPr>
    </w:p>
    <w:p w14:paraId="22D81D0E" w14:textId="77777777" w:rsidR="000605B8" w:rsidRPr="000B4774" w:rsidRDefault="000605B8" w:rsidP="00272389">
      <w:pPr>
        <w:numPr>
          <w:ilvl w:val="0"/>
          <w:numId w:val="7"/>
        </w:numPr>
        <w:ind w:left="1440"/>
        <w:contextualSpacing/>
        <w:jc w:val="both"/>
        <w:rPr>
          <w:rFonts w:ascii="Arial" w:hAnsi="Arial" w:cs="Arial"/>
          <w:sz w:val="22"/>
          <w:szCs w:val="22"/>
          <w:lang w:val="en-GB"/>
        </w:rPr>
      </w:pPr>
      <w:r w:rsidRPr="00350211">
        <w:rPr>
          <w:rFonts w:ascii="Arial" w:hAnsi="Arial" w:cs="Arial"/>
          <w:sz w:val="22"/>
          <w:szCs w:val="22"/>
          <w:lang w:val="en-GB"/>
        </w:rPr>
        <w:t xml:space="preserve">make the information gathered under paragraph 12 a) readily accessible to all relevant range states for migratory species threatened by bycatch, </w:t>
      </w:r>
      <w:r w:rsidRPr="00350211">
        <w:rPr>
          <w:rFonts w:ascii="Arial" w:hAnsi="Arial" w:cs="Arial"/>
          <w:i/>
          <w:sz w:val="22"/>
          <w:szCs w:val="22"/>
          <w:lang w:val="en-GB"/>
        </w:rPr>
        <w:t>inter alia</w:t>
      </w:r>
      <w:r w:rsidRPr="00350211">
        <w:rPr>
          <w:rFonts w:ascii="Arial" w:hAnsi="Arial" w:cs="Arial"/>
          <w:sz w:val="22"/>
          <w:szCs w:val="22"/>
          <w:lang w:val="en-GB"/>
        </w:rPr>
        <w:t xml:space="preserve"> to assist in the application of bycatch mitigation techniques relevant to migratory species and report progress to meetings of the Standing Committee and Scientific Council.</w:t>
      </w:r>
    </w:p>
    <w:p w14:paraId="57DF71BC" w14:textId="77777777" w:rsidR="000605B8" w:rsidRPr="000B4774" w:rsidRDefault="000605B8" w:rsidP="000605B8">
      <w:pPr>
        <w:contextualSpacing/>
        <w:jc w:val="both"/>
        <w:rPr>
          <w:rFonts w:ascii="Arial" w:hAnsi="Arial" w:cs="Arial"/>
          <w:b/>
          <w:sz w:val="22"/>
          <w:szCs w:val="22"/>
          <w:lang w:val="en-GB"/>
        </w:rPr>
      </w:pPr>
    </w:p>
    <w:p w14:paraId="321B165C" w14:textId="77777777" w:rsidR="000605B8" w:rsidRPr="000B4774" w:rsidRDefault="000605B8" w:rsidP="000605B8">
      <w:pPr>
        <w:contextualSpacing/>
        <w:jc w:val="both"/>
        <w:rPr>
          <w:rFonts w:ascii="Arial" w:hAnsi="Arial" w:cs="Arial"/>
          <w:b/>
          <w:sz w:val="22"/>
          <w:szCs w:val="22"/>
          <w:lang w:val="en-GB"/>
        </w:rPr>
      </w:pPr>
      <w:bookmarkStart w:id="1" w:name="_Hlk483182837"/>
      <w:r w:rsidRPr="000B4774">
        <w:rPr>
          <w:rFonts w:ascii="Arial" w:hAnsi="Arial" w:cs="Arial"/>
          <w:b/>
          <w:sz w:val="22"/>
          <w:szCs w:val="22"/>
          <w:lang w:val="en-GB"/>
        </w:rPr>
        <w:t>Collaboration and Cooperation</w:t>
      </w:r>
      <w:bookmarkEnd w:id="1"/>
    </w:p>
    <w:p w14:paraId="543591D3" w14:textId="77777777" w:rsidR="000605B8" w:rsidRPr="000B4774" w:rsidRDefault="000605B8" w:rsidP="000605B8">
      <w:pPr>
        <w:contextualSpacing/>
        <w:jc w:val="both"/>
        <w:rPr>
          <w:rFonts w:ascii="Arial" w:hAnsi="Arial" w:cs="Arial"/>
          <w:strike/>
          <w:sz w:val="22"/>
          <w:szCs w:val="22"/>
          <w:lang w:val="en-GB"/>
        </w:rPr>
      </w:pPr>
    </w:p>
    <w:p w14:paraId="11B55D0D" w14:textId="7B924CF5"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350211">
        <w:rPr>
          <w:rFonts w:ascii="Arial" w:hAnsi="Arial" w:cs="Arial"/>
          <w:i/>
          <w:sz w:val="22"/>
          <w:szCs w:val="22"/>
          <w:lang w:val="en-GB"/>
        </w:rPr>
        <w:t>Requests</w:t>
      </w:r>
      <w:r w:rsidRPr="00350211">
        <w:rPr>
          <w:rFonts w:ascii="Arial" w:hAnsi="Arial" w:cs="Arial"/>
          <w:sz w:val="22"/>
          <w:szCs w:val="22"/>
          <w:lang w:val="en-GB"/>
        </w:rPr>
        <w:t xml:space="preserve"> </w:t>
      </w:r>
      <w:r w:rsidRPr="000B4774">
        <w:rPr>
          <w:rFonts w:ascii="Arial" w:hAnsi="Arial" w:cs="Arial"/>
          <w:sz w:val="22"/>
          <w:szCs w:val="22"/>
          <w:lang w:val="en-GB"/>
        </w:rPr>
        <w:t>the Secretariats of CMS and relevant daughter agreements to improve cooperation and communication on bycatch-related issues</w:t>
      </w:r>
      <w:r w:rsidRPr="00350211">
        <w:rPr>
          <w:rFonts w:ascii="Arial" w:hAnsi="Arial" w:cs="Arial"/>
          <w:sz w:val="22"/>
          <w:szCs w:val="22"/>
          <w:lang w:val="en-GB"/>
        </w:rPr>
        <w:t>, and to cooperate closely with other relevant programmes, such as the IWC Bycatch Mitigation Initiative</w:t>
      </w:r>
      <w:r w:rsidRPr="000B4774">
        <w:rPr>
          <w:rFonts w:ascii="Arial" w:hAnsi="Arial" w:cs="Arial"/>
          <w:sz w:val="22"/>
          <w:szCs w:val="22"/>
          <w:lang w:val="en-GB"/>
        </w:rPr>
        <w:t>;</w:t>
      </w:r>
    </w:p>
    <w:p w14:paraId="75BF6BC0" w14:textId="77777777" w:rsidR="000605B8" w:rsidRPr="000B4774" w:rsidRDefault="000605B8" w:rsidP="000605B8">
      <w:pPr>
        <w:jc w:val="both"/>
        <w:rPr>
          <w:rFonts w:ascii="Arial" w:hAnsi="Arial" w:cs="Arial"/>
          <w:sz w:val="22"/>
          <w:szCs w:val="22"/>
          <w:lang w:val="en-GB"/>
        </w:rPr>
      </w:pPr>
    </w:p>
    <w:p w14:paraId="4B958F26" w14:textId="5C8F8EE8"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sz w:val="22"/>
          <w:szCs w:val="22"/>
          <w:lang w:val="en-GB"/>
        </w:rPr>
        <w:t>Invites</w:t>
      </w:r>
      <w:r w:rsidRPr="000B4774">
        <w:rPr>
          <w:rFonts w:ascii="Arial" w:hAnsi="Arial" w:cs="Arial"/>
          <w:sz w:val="22"/>
          <w:szCs w:val="22"/>
          <w:lang w:val="en-GB"/>
        </w:rPr>
        <w:t xml:space="preserve"> the Scientific Council and the Working Group on Bycatch to recommend to the Conference of the Parties, as appropriate, concerted </w:t>
      </w:r>
      <w:r w:rsidRPr="00350211">
        <w:rPr>
          <w:rFonts w:ascii="Arial" w:hAnsi="Arial" w:cs="Arial"/>
          <w:sz w:val="22"/>
          <w:szCs w:val="22"/>
          <w:lang w:val="en-GB"/>
        </w:rPr>
        <w:t xml:space="preserve">actions </w:t>
      </w:r>
      <w:r w:rsidRPr="000B4774">
        <w:rPr>
          <w:rFonts w:ascii="Arial" w:hAnsi="Arial" w:cs="Arial"/>
          <w:sz w:val="22"/>
          <w:szCs w:val="22"/>
          <w:lang w:val="en-GB"/>
        </w:rPr>
        <w:t xml:space="preserve">to be taken by Parties in respect of </w:t>
      </w:r>
      <w:r w:rsidRPr="00350211">
        <w:rPr>
          <w:rFonts w:ascii="Arial" w:hAnsi="Arial" w:cs="Arial"/>
          <w:sz w:val="22"/>
          <w:szCs w:val="22"/>
          <w:lang w:val="en-GB"/>
        </w:rPr>
        <w:t xml:space="preserve">species </w:t>
      </w:r>
      <w:r w:rsidRPr="000B4774">
        <w:rPr>
          <w:rFonts w:ascii="Arial" w:hAnsi="Arial" w:cs="Arial"/>
          <w:sz w:val="22"/>
          <w:szCs w:val="22"/>
          <w:lang w:val="en-GB"/>
        </w:rPr>
        <w:t xml:space="preserve">listed in Appendices I and II </w:t>
      </w:r>
      <w:r w:rsidRPr="00350211">
        <w:rPr>
          <w:rFonts w:ascii="Arial" w:hAnsi="Arial" w:cs="Arial"/>
          <w:sz w:val="22"/>
          <w:szCs w:val="22"/>
          <w:lang w:val="en-GB"/>
        </w:rPr>
        <w:t>that are affected by bycatch</w:t>
      </w:r>
      <w:r w:rsidRPr="000B4774">
        <w:rPr>
          <w:rFonts w:ascii="Arial" w:hAnsi="Arial" w:cs="Arial"/>
          <w:sz w:val="22"/>
          <w:szCs w:val="22"/>
          <w:lang w:val="en-GB"/>
        </w:rPr>
        <w:t xml:space="preserve">; </w:t>
      </w:r>
    </w:p>
    <w:p w14:paraId="43A17BF2" w14:textId="77777777" w:rsidR="000605B8" w:rsidRPr="000B4774" w:rsidRDefault="000605B8" w:rsidP="000605B8">
      <w:pPr>
        <w:jc w:val="both"/>
        <w:rPr>
          <w:rFonts w:ascii="Arial" w:hAnsi="Arial" w:cs="Arial"/>
          <w:sz w:val="22"/>
          <w:szCs w:val="22"/>
          <w:lang w:val="en-GB"/>
        </w:rPr>
      </w:pPr>
    </w:p>
    <w:p w14:paraId="251CD645"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Instructs </w:t>
      </w:r>
      <w:r w:rsidRPr="000B4774">
        <w:rPr>
          <w:rFonts w:ascii="Arial" w:hAnsi="Arial" w:cs="Arial"/>
          <w:sz w:val="22"/>
          <w:szCs w:val="22"/>
          <w:lang w:val="en-GB"/>
        </w:rPr>
        <w:t xml:space="preserve">the Scientific Council </w:t>
      </w:r>
      <w:r w:rsidRPr="00350211">
        <w:rPr>
          <w:rFonts w:ascii="Arial" w:hAnsi="Arial" w:cs="Arial"/>
          <w:sz w:val="22"/>
          <w:szCs w:val="22"/>
          <w:lang w:val="en-GB"/>
        </w:rPr>
        <w:t xml:space="preserve">and the Bycatch Working Group </w:t>
      </w:r>
      <w:r w:rsidRPr="000B4774">
        <w:rPr>
          <w:rFonts w:ascii="Arial" w:hAnsi="Arial" w:cs="Arial"/>
          <w:sz w:val="22"/>
          <w:szCs w:val="22"/>
          <w:lang w:val="en-GB"/>
        </w:rPr>
        <w:t xml:space="preserve">to identity for each </w:t>
      </w:r>
      <w:proofErr w:type="gramStart"/>
      <w:r w:rsidRPr="000B4774">
        <w:rPr>
          <w:rFonts w:ascii="Arial" w:hAnsi="Arial" w:cs="Arial"/>
          <w:sz w:val="22"/>
          <w:szCs w:val="22"/>
          <w:lang w:val="en-GB"/>
        </w:rPr>
        <w:t>particular bycatch</w:t>
      </w:r>
      <w:proofErr w:type="gramEnd"/>
      <w:r w:rsidRPr="000B4774">
        <w:rPr>
          <w:rFonts w:ascii="Arial" w:hAnsi="Arial" w:cs="Arial"/>
          <w:sz w:val="22"/>
          <w:szCs w:val="22"/>
          <w:lang w:val="en-GB"/>
        </w:rPr>
        <w:t xml:space="preserve"> situation </w:t>
      </w:r>
      <w:r w:rsidRPr="00350211">
        <w:rPr>
          <w:rFonts w:ascii="Arial" w:hAnsi="Arial" w:cs="Arial"/>
          <w:sz w:val="22"/>
          <w:szCs w:val="22"/>
          <w:lang w:val="en-GB"/>
        </w:rPr>
        <w:t xml:space="preserve">(gear type, species, fishing area and season) </w:t>
      </w:r>
      <w:r w:rsidRPr="000B4774">
        <w:rPr>
          <w:rFonts w:ascii="Arial" w:hAnsi="Arial" w:cs="Arial"/>
          <w:sz w:val="22"/>
          <w:szCs w:val="22"/>
          <w:lang w:val="en-GB"/>
        </w:rPr>
        <w:t xml:space="preserve">the most effective mitigation techniques, which should build upon and complement existing initiatives within the fisheries sector; </w:t>
      </w:r>
    </w:p>
    <w:p w14:paraId="5E54E95C" w14:textId="77777777" w:rsidR="000605B8" w:rsidRPr="000B4774" w:rsidRDefault="000605B8" w:rsidP="000605B8">
      <w:pPr>
        <w:jc w:val="both"/>
        <w:rPr>
          <w:rFonts w:ascii="Arial" w:hAnsi="Arial" w:cs="Arial"/>
          <w:sz w:val="22"/>
          <w:szCs w:val="22"/>
          <w:lang w:val="en-GB"/>
        </w:rPr>
      </w:pPr>
    </w:p>
    <w:p w14:paraId="7A895585"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Requests </w:t>
      </w:r>
      <w:r w:rsidRPr="000B4774">
        <w:rPr>
          <w:rFonts w:ascii="Arial" w:hAnsi="Arial" w:cs="Arial"/>
          <w:sz w:val="22"/>
          <w:szCs w:val="22"/>
          <w:lang w:val="en-GB"/>
        </w:rPr>
        <w:t xml:space="preserve">the Scientific Council to consider any scientific and technical information submitted by Range States or other relevant bodies, relating to impacts on migratory species from bycatch, </w:t>
      </w:r>
      <w:proofErr w:type="gramStart"/>
      <w:r w:rsidRPr="000B4774">
        <w:rPr>
          <w:rFonts w:ascii="Arial" w:hAnsi="Arial" w:cs="Arial"/>
          <w:sz w:val="22"/>
          <w:szCs w:val="22"/>
          <w:lang w:val="en-GB"/>
        </w:rPr>
        <w:t>in particular CMS</w:t>
      </w:r>
      <w:proofErr w:type="gramEnd"/>
      <w:r w:rsidRPr="000B4774">
        <w:rPr>
          <w:rFonts w:ascii="Arial" w:hAnsi="Arial" w:cs="Arial"/>
          <w:sz w:val="22"/>
          <w:szCs w:val="22"/>
          <w:lang w:val="en-GB"/>
        </w:rPr>
        <w:t xml:space="preserve"> daughter agreements; </w:t>
      </w:r>
    </w:p>
    <w:p w14:paraId="01A2CD20" w14:textId="77777777" w:rsidR="000605B8" w:rsidRPr="000B4774" w:rsidRDefault="000605B8" w:rsidP="000605B8">
      <w:pPr>
        <w:jc w:val="both"/>
        <w:rPr>
          <w:rFonts w:ascii="Arial" w:hAnsi="Arial" w:cs="Arial"/>
          <w:sz w:val="22"/>
          <w:szCs w:val="22"/>
          <w:lang w:val="en-GB"/>
        </w:rPr>
      </w:pPr>
    </w:p>
    <w:p w14:paraId="24D54283"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Encourages </w:t>
      </w:r>
      <w:r w:rsidRPr="000B4774">
        <w:rPr>
          <w:rFonts w:ascii="Arial" w:hAnsi="Arial" w:cs="Arial"/>
          <w:sz w:val="22"/>
          <w:szCs w:val="22"/>
          <w:lang w:val="en-GB"/>
        </w:rPr>
        <w:t>stakeholders to consult experts on all taxa concerned</w:t>
      </w:r>
      <w:r w:rsidRPr="00350211">
        <w:rPr>
          <w:rFonts w:ascii="Arial" w:hAnsi="Arial" w:cs="Arial"/>
          <w:sz w:val="22"/>
          <w:szCs w:val="22"/>
          <w:lang w:val="en-GB"/>
        </w:rPr>
        <w:t xml:space="preserve">, including the </w:t>
      </w:r>
      <w:proofErr w:type="gramStart"/>
      <w:r w:rsidRPr="00350211">
        <w:rPr>
          <w:rFonts w:ascii="Arial" w:hAnsi="Arial" w:cs="Arial"/>
          <w:sz w:val="22"/>
          <w:szCs w:val="22"/>
          <w:lang w:val="en-GB"/>
        </w:rPr>
        <w:t>particular expertise</w:t>
      </w:r>
      <w:proofErr w:type="gramEnd"/>
      <w:r w:rsidRPr="00350211">
        <w:rPr>
          <w:rFonts w:ascii="Arial" w:hAnsi="Arial" w:cs="Arial"/>
          <w:sz w:val="22"/>
          <w:szCs w:val="22"/>
          <w:lang w:val="en-GB"/>
        </w:rPr>
        <w:t xml:space="preserve"> available within relevant CMS agreements,</w:t>
      </w:r>
      <w:r w:rsidRPr="000B4774">
        <w:rPr>
          <w:rFonts w:ascii="Arial" w:hAnsi="Arial" w:cs="Arial"/>
          <w:sz w:val="22"/>
          <w:szCs w:val="22"/>
          <w:lang w:val="en-GB"/>
        </w:rPr>
        <w:t xml:space="preserve"> to consider the potential effects on aquatic mammals, seabirds, marine turtles and sharks when choosing mitigation measures; </w:t>
      </w:r>
    </w:p>
    <w:p w14:paraId="5FADB8CB" w14:textId="77777777" w:rsidR="000605B8" w:rsidRPr="000B4774" w:rsidRDefault="000605B8" w:rsidP="000605B8">
      <w:pPr>
        <w:jc w:val="both"/>
        <w:rPr>
          <w:rFonts w:ascii="Arial" w:hAnsi="Arial" w:cs="Arial"/>
          <w:sz w:val="22"/>
          <w:szCs w:val="22"/>
          <w:lang w:val="en-GB"/>
        </w:rPr>
      </w:pPr>
    </w:p>
    <w:p w14:paraId="26971DE3"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Requests </w:t>
      </w:r>
      <w:r w:rsidRPr="000B4774">
        <w:rPr>
          <w:rFonts w:ascii="Arial" w:hAnsi="Arial" w:cs="Arial"/>
          <w:sz w:val="22"/>
          <w:szCs w:val="22"/>
          <w:lang w:val="en-GB"/>
        </w:rPr>
        <w:t xml:space="preserve">the Secretariat, the Scientific Council and Parties to continue and increase efforts to collaborate with other relevant international fora and where appropriate the RFMOs, with a view to avoiding duplication, increasing synergies and raising the profile of CMS and CMS agreements related to aquatic species in these fora; </w:t>
      </w:r>
    </w:p>
    <w:p w14:paraId="0E6254A6" w14:textId="77777777" w:rsidR="000605B8" w:rsidRPr="00350211" w:rsidRDefault="000605B8" w:rsidP="000605B8">
      <w:pPr>
        <w:contextualSpacing/>
        <w:jc w:val="both"/>
        <w:rPr>
          <w:rFonts w:ascii="Arial" w:hAnsi="Arial" w:cs="Arial"/>
          <w:b/>
          <w:sz w:val="22"/>
          <w:szCs w:val="22"/>
          <w:lang w:val="en-GB"/>
        </w:rPr>
      </w:pPr>
    </w:p>
    <w:p w14:paraId="6D562D35" w14:textId="77777777" w:rsidR="000605B8" w:rsidRPr="000B4774" w:rsidRDefault="000605B8" w:rsidP="000605B8">
      <w:pPr>
        <w:contextualSpacing/>
        <w:jc w:val="both"/>
        <w:rPr>
          <w:rFonts w:ascii="Arial" w:hAnsi="Arial" w:cs="Arial"/>
          <w:b/>
          <w:sz w:val="22"/>
          <w:szCs w:val="22"/>
          <w:lang w:val="en-GB"/>
        </w:rPr>
      </w:pPr>
      <w:r w:rsidRPr="000B4774">
        <w:rPr>
          <w:rFonts w:ascii="Arial" w:hAnsi="Arial" w:cs="Arial"/>
          <w:b/>
          <w:sz w:val="22"/>
          <w:szCs w:val="22"/>
          <w:lang w:val="en-GB"/>
        </w:rPr>
        <w:t>Technological and Financial Assistance</w:t>
      </w:r>
    </w:p>
    <w:p w14:paraId="1E114058" w14:textId="77777777" w:rsidR="000605B8" w:rsidRPr="00350211" w:rsidRDefault="000605B8" w:rsidP="000605B8">
      <w:pPr>
        <w:contextualSpacing/>
        <w:jc w:val="both"/>
        <w:rPr>
          <w:rFonts w:ascii="Arial" w:hAnsi="Arial" w:cs="Arial"/>
          <w:strike/>
          <w:sz w:val="22"/>
          <w:szCs w:val="22"/>
          <w:lang w:val="en-GB"/>
        </w:rPr>
      </w:pPr>
    </w:p>
    <w:p w14:paraId="16DE2DA3"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Calls upon </w:t>
      </w:r>
      <w:r w:rsidRPr="000B4774">
        <w:rPr>
          <w:rFonts w:ascii="Arial" w:hAnsi="Arial" w:cs="Arial"/>
          <w:sz w:val="22"/>
          <w:szCs w:val="22"/>
          <w:lang w:val="en-GB"/>
        </w:rPr>
        <w:t xml:space="preserve">Parties to support the participation of representatives of the Secretariat and Scientific Council in relevant international fora through voluntary contributions; </w:t>
      </w:r>
    </w:p>
    <w:p w14:paraId="64898C7F" w14:textId="77777777" w:rsidR="000605B8" w:rsidRPr="000B4774" w:rsidRDefault="000605B8" w:rsidP="000605B8">
      <w:pPr>
        <w:ind w:left="360"/>
        <w:contextualSpacing/>
        <w:jc w:val="both"/>
        <w:rPr>
          <w:rFonts w:ascii="Arial" w:hAnsi="Arial" w:cs="Arial"/>
          <w:sz w:val="22"/>
          <w:szCs w:val="22"/>
          <w:lang w:val="en-GB"/>
        </w:rPr>
      </w:pPr>
    </w:p>
    <w:p w14:paraId="0BDFCC84"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sz w:val="22"/>
          <w:szCs w:val="22"/>
          <w:lang w:val="en-GB"/>
        </w:rPr>
        <w:t>Calls</w:t>
      </w:r>
      <w:r w:rsidRPr="000B4774">
        <w:rPr>
          <w:rFonts w:ascii="Arial" w:hAnsi="Arial" w:cs="Arial"/>
          <w:sz w:val="22"/>
          <w:szCs w:val="22"/>
          <w:lang w:val="en-GB"/>
        </w:rPr>
        <w:t xml:space="preserve"> </w:t>
      </w:r>
      <w:r w:rsidRPr="000B4774">
        <w:rPr>
          <w:rFonts w:ascii="Arial" w:hAnsi="Arial" w:cs="Arial"/>
          <w:i/>
          <w:sz w:val="22"/>
          <w:szCs w:val="22"/>
          <w:lang w:val="en-GB"/>
        </w:rPr>
        <w:t>upon</w:t>
      </w:r>
      <w:r w:rsidRPr="000B4774">
        <w:rPr>
          <w:rFonts w:ascii="Arial" w:hAnsi="Arial" w:cs="Arial"/>
          <w:sz w:val="22"/>
          <w:szCs w:val="22"/>
          <w:lang w:val="en-GB"/>
        </w:rPr>
        <w:t xml:space="preserve"> all donor countries to consider helping developing countries acquire and use relevant technology, and with appropriate education and training of fishermen; </w:t>
      </w:r>
    </w:p>
    <w:p w14:paraId="23B59868" w14:textId="77777777" w:rsidR="000605B8" w:rsidRPr="000B4774" w:rsidRDefault="000605B8" w:rsidP="000605B8">
      <w:pPr>
        <w:jc w:val="both"/>
        <w:rPr>
          <w:rFonts w:ascii="Arial" w:hAnsi="Arial" w:cs="Arial"/>
          <w:sz w:val="22"/>
          <w:szCs w:val="22"/>
          <w:lang w:val="en-GB"/>
        </w:rPr>
      </w:pPr>
    </w:p>
    <w:p w14:paraId="08A486F5"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Further encourages </w:t>
      </w:r>
      <w:r w:rsidRPr="000B4774">
        <w:rPr>
          <w:rFonts w:ascii="Arial" w:hAnsi="Arial" w:cs="Arial"/>
          <w:sz w:val="22"/>
          <w:szCs w:val="22"/>
          <w:lang w:val="en-GB"/>
        </w:rPr>
        <w:t xml:space="preserve">Parties to provide financial and technical support to developing countries for the mitigation of bycatch of species listed in the Appendices of CMS, focusing on work with indigenous and local communities that depend on fisheries for their livelihoods; </w:t>
      </w:r>
    </w:p>
    <w:p w14:paraId="2ADA08D2" w14:textId="77777777" w:rsidR="000605B8" w:rsidRPr="000B4774" w:rsidRDefault="000605B8" w:rsidP="000605B8">
      <w:pPr>
        <w:jc w:val="both"/>
        <w:rPr>
          <w:rFonts w:ascii="Arial" w:hAnsi="Arial" w:cs="Arial"/>
          <w:sz w:val="22"/>
          <w:szCs w:val="22"/>
          <w:lang w:val="en-GB"/>
        </w:rPr>
      </w:pPr>
    </w:p>
    <w:p w14:paraId="09913363" w14:textId="7E67EEFE"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iCs/>
          <w:sz w:val="22"/>
          <w:szCs w:val="22"/>
          <w:lang w:val="en-GB"/>
        </w:rPr>
        <w:t xml:space="preserve">Calls upon </w:t>
      </w:r>
      <w:r w:rsidRPr="000B4774">
        <w:rPr>
          <w:rFonts w:ascii="Arial" w:hAnsi="Arial" w:cs="Arial"/>
          <w:sz w:val="22"/>
          <w:szCs w:val="22"/>
          <w:lang w:val="en-GB"/>
        </w:rPr>
        <w:t xml:space="preserve">Parties and </w:t>
      </w:r>
      <w:r w:rsidRPr="000B4774">
        <w:rPr>
          <w:rFonts w:ascii="Arial" w:hAnsi="Arial" w:cs="Arial"/>
          <w:i/>
          <w:iCs/>
          <w:sz w:val="22"/>
          <w:szCs w:val="22"/>
          <w:lang w:val="en-GB"/>
        </w:rPr>
        <w:t xml:space="preserve">invites </w:t>
      </w:r>
      <w:r w:rsidRPr="000B4774">
        <w:rPr>
          <w:rFonts w:ascii="Arial" w:hAnsi="Arial" w:cs="Arial"/>
          <w:sz w:val="22"/>
          <w:szCs w:val="22"/>
          <w:lang w:val="en-GB"/>
        </w:rPr>
        <w:t xml:space="preserve">other governments, partner organizations and the private sector to provide voluntary contributions </w:t>
      </w:r>
      <w:proofErr w:type="gramStart"/>
      <w:r w:rsidRPr="000B4774">
        <w:rPr>
          <w:rFonts w:ascii="Arial" w:hAnsi="Arial" w:cs="Arial"/>
          <w:sz w:val="22"/>
          <w:szCs w:val="22"/>
          <w:lang w:val="en-GB"/>
        </w:rPr>
        <w:t xml:space="preserve">for </w:t>
      </w:r>
      <w:r w:rsidRPr="000B4774">
        <w:rPr>
          <w:rFonts w:ascii="Arial" w:hAnsi="Arial" w:cs="Arial"/>
          <w:strike/>
          <w:sz w:val="22"/>
          <w:szCs w:val="22"/>
          <w:lang w:val="en-GB"/>
        </w:rPr>
        <w:t xml:space="preserve"> </w:t>
      </w:r>
      <w:r w:rsidRPr="000B4774">
        <w:rPr>
          <w:rFonts w:ascii="Arial" w:hAnsi="Arial" w:cs="Arial"/>
          <w:sz w:val="22"/>
          <w:szCs w:val="22"/>
          <w:lang w:val="en-GB"/>
        </w:rPr>
        <w:t>independent</w:t>
      </w:r>
      <w:proofErr w:type="gramEnd"/>
      <w:r w:rsidRPr="000B4774">
        <w:rPr>
          <w:rFonts w:ascii="Arial" w:hAnsi="Arial" w:cs="Arial"/>
          <w:sz w:val="22"/>
          <w:szCs w:val="22"/>
          <w:lang w:val="en-GB"/>
        </w:rPr>
        <w:t xml:space="preserve"> research on the effectiveness and further improvement of </w:t>
      </w:r>
      <w:r w:rsidRPr="00350211">
        <w:rPr>
          <w:rFonts w:ascii="Arial" w:hAnsi="Arial" w:cs="Arial"/>
          <w:sz w:val="22"/>
          <w:szCs w:val="22"/>
          <w:lang w:val="en-GB"/>
        </w:rPr>
        <w:t>bycatch</w:t>
      </w:r>
      <w:r w:rsidRPr="000B4774">
        <w:rPr>
          <w:rFonts w:ascii="Arial" w:hAnsi="Arial" w:cs="Arial"/>
          <w:sz w:val="22"/>
          <w:szCs w:val="22"/>
          <w:lang w:val="en-GB"/>
        </w:rPr>
        <w:t xml:space="preserve"> mitigation measures; and </w:t>
      </w:r>
    </w:p>
    <w:p w14:paraId="226D214D" w14:textId="07845966" w:rsidR="000605B8" w:rsidRDefault="000605B8" w:rsidP="000605B8">
      <w:pPr>
        <w:tabs>
          <w:tab w:val="left" w:pos="940"/>
          <w:tab w:val="left" w:pos="1440"/>
        </w:tabs>
        <w:ind w:left="288"/>
        <w:contextualSpacing/>
        <w:jc w:val="both"/>
        <w:rPr>
          <w:rFonts w:ascii="MS Gothic" w:eastAsia="MS Gothic" w:hAnsi="MS Gothic" w:cs="MS Gothic"/>
          <w:sz w:val="22"/>
          <w:szCs w:val="22"/>
          <w:lang w:val="en-GB"/>
        </w:rPr>
      </w:pPr>
      <w:r w:rsidRPr="000B4774">
        <w:rPr>
          <w:rFonts w:ascii="MS Gothic" w:eastAsia="MS Gothic" w:hAnsi="MS Gothic" w:cs="MS Gothic"/>
          <w:sz w:val="22"/>
          <w:szCs w:val="22"/>
          <w:lang w:val="en-GB"/>
        </w:rPr>
        <w:t> </w:t>
      </w:r>
    </w:p>
    <w:p w14:paraId="7B665FD7" w14:textId="2177A761" w:rsidR="00A678E9" w:rsidRDefault="00A678E9" w:rsidP="000605B8">
      <w:pPr>
        <w:tabs>
          <w:tab w:val="left" w:pos="940"/>
          <w:tab w:val="left" w:pos="1440"/>
        </w:tabs>
        <w:ind w:left="288"/>
        <w:contextualSpacing/>
        <w:jc w:val="both"/>
        <w:rPr>
          <w:rFonts w:ascii="MS Gothic" w:eastAsia="MS Gothic" w:hAnsi="MS Gothic" w:cs="MS Gothic"/>
          <w:sz w:val="22"/>
          <w:szCs w:val="22"/>
          <w:lang w:val="en-GB"/>
        </w:rPr>
      </w:pPr>
    </w:p>
    <w:p w14:paraId="065CF9DA" w14:textId="37E9C9DB" w:rsidR="00A678E9" w:rsidRDefault="00A678E9" w:rsidP="000605B8">
      <w:pPr>
        <w:tabs>
          <w:tab w:val="left" w:pos="940"/>
          <w:tab w:val="left" w:pos="1440"/>
        </w:tabs>
        <w:ind w:left="288"/>
        <w:contextualSpacing/>
        <w:jc w:val="both"/>
        <w:rPr>
          <w:rFonts w:ascii="MS Gothic" w:eastAsia="MS Gothic" w:hAnsi="MS Gothic" w:cs="MS Gothic"/>
          <w:sz w:val="22"/>
          <w:szCs w:val="22"/>
          <w:lang w:val="en-GB"/>
        </w:rPr>
      </w:pPr>
    </w:p>
    <w:p w14:paraId="1EF1B01A" w14:textId="38FD8B3F" w:rsidR="00A678E9" w:rsidRDefault="00A678E9" w:rsidP="000605B8">
      <w:pPr>
        <w:tabs>
          <w:tab w:val="left" w:pos="940"/>
          <w:tab w:val="left" w:pos="1440"/>
        </w:tabs>
        <w:ind w:left="288"/>
        <w:contextualSpacing/>
        <w:jc w:val="both"/>
        <w:rPr>
          <w:rFonts w:ascii="MS Gothic" w:eastAsia="MS Gothic" w:hAnsi="MS Gothic" w:cs="MS Gothic"/>
          <w:sz w:val="22"/>
          <w:szCs w:val="22"/>
          <w:lang w:val="en-GB"/>
        </w:rPr>
      </w:pPr>
    </w:p>
    <w:p w14:paraId="71D3B365" w14:textId="77777777" w:rsidR="00A678E9" w:rsidRPr="000B4774" w:rsidRDefault="00A678E9" w:rsidP="000605B8">
      <w:pPr>
        <w:tabs>
          <w:tab w:val="left" w:pos="940"/>
          <w:tab w:val="left" w:pos="1440"/>
        </w:tabs>
        <w:ind w:left="288"/>
        <w:contextualSpacing/>
        <w:jc w:val="both"/>
        <w:rPr>
          <w:rFonts w:ascii="Arial" w:hAnsi="Arial" w:cs="Arial"/>
          <w:strike/>
          <w:sz w:val="22"/>
          <w:szCs w:val="22"/>
          <w:lang w:val="en-GB"/>
        </w:rPr>
      </w:pPr>
    </w:p>
    <w:p w14:paraId="4FA353A0" w14:textId="77777777" w:rsidR="000605B8" w:rsidRPr="000B4774" w:rsidRDefault="000605B8" w:rsidP="000605B8">
      <w:pPr>
        <w:contextualSpacing/>
        <w:jc w:val="both"/>
        <w:rPr>
          <w:rFonts w:ascii="Arial" w:hAnsi="Arial" w:cs="Arial"/>
          <w:b/>
          <w:sz w:val="22"/>
          <w:szCs w:val="22"/>
          <w:lang w:val="en-GB"/>
        </w:rPr>
      </w:pPr>
      <w:r w:rsidRPr="000B4774">
        <w:rPr>
          <w:rFonts w:ascii="Arial" w:hAnsi="Arial" w:cs="Arial"/>
          <w:b/>
          <w:sz w:val="22"/>
          <w:szCs w:val="22"/>
          <w:lang w:val="en-GB"/>
        </w:rPr>
        <w:lastRenderedPageBreak/>
        <w:t>Final Provisions</w:t>
      </w:r>
    </w:p>
    <w:p w14:paraId="47CBF3FF" w14:textId="77777777" w:rsidR="000605B8" w:rsidRPr="00350211" w:rsidRDefault="000605B8" w:rsidP="000605B8">
      <w:pPr>
        <w:contextualSpacing/>
        <w:jc w:val="both"/>
        <w:rPr>
          <w:rFonts w:ascii="Arial" w:hAnsi="Arial" w:cs="Arial"/>
          <w:sz w:val="22"/>
          <w:szCs w:val="22"/>
          <w:lang w:val="en-GB"/>
        </w:rPr>
      </w:pPr>
    </w:p>
    <w:p w14:paraId="765C536D" w14:textId="77777777" w:rsidR="000605B8" w:rsidRPr="000B4774" w:rsidRDefault="000605B8" w:rsidP="00272389">
      <w:pPr>
        <w:widowControl/>
        <w:numPr>
          <w:ilvl w:val="0"/>
          <w:numId w:val="3"/>
        </w:numPr>
        <w:autoSpaceDE/>
        <w:autoSpaceDN/>
        <w:adjustRightInd/>
        <w:ind w:left="360"/>
        <w:contextualSpacing/>
        <w:jc w:val="both"/>
        <w:rPr>
          <w:rFonts w:ascii="Arial" w:hAnsi="Arial" w:cs="Arial"/>
          <w:sz w:val="22"/>
          <w:szCs w:val="22"/>
          <w:lang w:val="en-GB"/>
        </w:rPr>
      </w:pPr>
      <w:r w:rsidRPr="000B4774">
        <w:rPr>
          <w:rFonts w:ascii="Arial" w:hAnsi="Arial" w:cs="Arial"/>
          <w:i/>
          <w:sz w:val="22"/>
          <w:szCs w:val="22"/>
          <w:lang w:val="en-GB"/>
        </w:rPr>
        <w:t xml:space="preserve">Repeals </w:t>
      </w:r>
    </w:p>
    <w:p w14:paraId="4EF97BFA" w14:textId="77777777" w:rsidR="000605B8" w:rsidRPr="000B4774" w:rsidRDefault="000605B8" w:rsidP="000605B8">
      <w:pPr>
        <w:contextualSpacing/>
        <w:jc w:val="both"/>
        <w:rPr>
          <w:rFonts w:ascii="Arial" w:hAnsi="Arial" w:cs="Arial"/>
          <w:sz w:val="22"/>
          <w:szCs w:val="22"/>
          <w:lang w:val="en-GB"/>
        </w:rPr>
      </w:pPr>
    </w:p>
    <w:p w14:paraId="5415F791" w14:textId="77777777" w:rsidR="000605B8" w:rsidRPr="000B4774" w:rsidRDefault="000605B8" w:rsidP="00272389">
      <w:pPr>
        <w:widowControl/>
        <w:numPr>
          <w:ilvl w:val="0"/>
          <w:numId w:val="9"/>
        </w:numPr>
        <w:autoSpaceDE/>
        <w:autoSpaceDN/>
        <w:adjustRightInd/>
        <w:ind w:left="1440" w:hanging="720"/>
        <w:contextualSpacing/>
        <w:jc w:val="both"/>
        <w:rPr>
          <w:rFonts w:ascii="Arial" w:hAnsi="Arial" w:cs="Arial"/>
          <w:sz w:val="22"/>
          <w:szCs w:val="22"/>
          <w:lang w:val="en-GB"/>
        </w:rPr>
      </w:pPr>
      <w:r w:rsidRPr="000B4774">
        <w:rPr>
          <w:rFonts w:ascii="Arial" w:hAnsi="Arial" w:cs="Arial"/>
          <w:sz w:val="22"/>
          <w:szCs w:val="22"/>
          <w:lang w:val="en-GB"/>
        </w:rPr>
        <w:t xml:space="preserve">Resolution 6.2, </w:t>
      </w:r>
      <w:r w:rsidRPr="000B4774">
        <w:rPr>
          <w:rFonts w:ascii="Arial" w:hAnsi="Arial" w:cs="Arial"/>
          <w:i/>
          <w:sz w:val="22"/>
          <w:szCs w:val="22"/>
          <w:lang w:val="en-GB"/>
        </w:rPr>
        <w:t>By-Catch</w:t>
      </w:r>
      <w:r w:rsidRPr="000B4774">
        <w:rPr>
          <w:rFonts w:ascii="Arial" w:hAnsi="Arial" w:cs="Arial"/>
          <w:sz w:val="22"/>
          <w:szCs w:val="22"/>
          <w:lang w:val="en-GB"/>
        </w:rPr>
        <w:t>;</w:t>
      </w:r>
    </w:p>
    <w:p w14:paraId="69C75608" w14:textId="77777777" w:rsidR="000605B8" w:rsidRPr="000B4774" w:rsidRDefault="000605B8" w:rsidP="000605B8">
      <w:pPr>
        <w:ind w:left="1440" w:hanging="720"/>
        <w:contextualSpacing/>
        <w:jc w:val="both"/>
        <w:rPr>
          <w:rFonts w:ascii="Arial" w:hAnsi="Arial" w:cs="Arial"/>
          <w:sz w:val="22"/>
          <w:szCs w:val="22"/>
          <w:lang w:val="en-GB"/>
        </w:rPr>
      </w:pPr>
    </w:p>
    <w:p w14:paraId="1F3C6160" w14:textId="77777777" w:rsidR="000605B8" w:rsidRPr="000B4774" w:rsidRDefault="000605B8" w:rsidP="00272389">
      <w:pPr>
        <w:widowControl/>
        <w:numPr>
          <w:ilvl w:val="0"/>
          <w:numId w:val="9"/>
        </w:numPr>
        <w:autoSpaceDE/>
        <w:autoSpaceDN/>
        <w:adjustRightInd/>
        <w:ind w:left="1440" w:hanging="720"/>
        <w:contextualSpacing/>
        <w:jc w:val="both"/>
        <w:rPr>
          <w:rFonts w:ascii="Arial" w:hAnsi="Arial" w:cs="Arial"/>
          <w:sz w:val="22"/>
          <w:szCs w:val="22"/>
          <w:lang w:val="en-GB"/>
        </w:rPr>
      </w:pPr>
      <w:r w:rsidRPr="000B4774">
        <w:rPr>
          <w:rFonts w:ascii="Arial" w:hAnsi="Arial" w:cs="Arial"/>
          <w:sz w:val="22"/>
          <w:szCs w:val="22"/>
          <w:lang w:val="en-GB"/>
        </w:rPr>
        <w:t xml:space="preserve">Recommendation 7.2, </w:t>
      </w:r>
      <w:r w:rsidRPr="000B4774">
        <w:rPr>
          <w:rFonts w:ascii="Arial" w:hAnsi="Arial" w:cs="Arial"/>
          <w:i/>
          <w:sz w:val="22"/>
          <w:szCs w:val="22"/>
          <w:lang w:val="en-GB"/>
        </w:rPr>
        <w:t>Implementation of Resolution 6.2 on By-Catch</w:t>
      </w:r>
      <w:r w:rsidRPr="000B4774">
        <w:rPr>
          <w:rFonts w:ascii="Arial" w:hAnsi="Arial" w:cs="Arial"/>
          <w:sz w:val="22"/>
          <w:szCs w:val="22"/>
          <w:lang w:val="en-GB"/>
        </w:rPr>
        <w:t xml:space="preserve">; </w:t>
      </w:r>
    </w:p>
    <w:p w14:paraId="6A706C00" w14:textId="77777777" w:rsidR="000605B8" w:rsidRPr="000B4774" w:rsidRDefault="000605B8" w:rsidP="000605B8">
      <w:pPr>
        <w:jc w:val="both"/>
        <w:rPr>
          <w:rFonts w:ascii="Arial" w:hAnsi="Arial" w:cs="Arial"/>
          <w:sz w:val="22"/>
          <w:szCs w:val="22"/>
          <w:lang w:val="en-GB"/>
        </w:rPr>
      </w:pPr>
    </w:p>
    <w:p w14:paraId="75EC2AD1" w14:textId="77777777" w:rsidR="000605B8" w:rsidRPr="000B4774" w:rsidRDefault="000605B8" w:rsidP="00272389">
      <w:pPr>
        <w:widowControl/>
        <w:numPr>
          <w:ilvl w:val="0"/>
          <w:numId w:val="9"/>
        </w:numPr>
        <w:autoSpaceDE/>
        <w:autoSpaceDN/>
        <w:adjustRightInd/>
        <w:ind w:left="1440" w:hanging="720"/>
        <w:contextualSpacing/>
        <w:jc w:val="both"/>
        <w:rPr>
          <w:rFonts w:ascii="Arial" w:hAnsi="Arial" w:cs="Arial"/>
          <w:sz w:val="22"/>
          <w:szCs w:val="22"/>
          <w:lang w:val="en-GB"/>
        </w:rPr>
      </w:pPr>
      <w:r w:rsidRPr="000B4774">
        <w:rPr>
          <w:rFonts w:ascii="Arial" w:hAnsi="Arial" w:cs="Arial"/>
          <w:sz w:val="22"/>
          <w:szCs w:val="22"/>
          <w:lang w:val="en-GB"/>
        </w:rPr>
        <w:t xml:space="preserve">Resolution 8.14, </w:t>
      </w:r>
      <w:r w:rsidRPr="000B4774">
        <w:rPr>
          <w:rFonts w:ascii="Arial" w:hAnsi="Arial" w:cs="Arial"/>
          <w:i/>
          <w:sz w:val="22"/>
          <w:szCs w:val="22"/>
          <w:lang w:val="en-GB"/>
        </w:rPr>
        <w:t>By-Catch</w:t>
      </w:r>
      <w:r w:rsidRPr="000B4774">
        <w:rPr>
          <w:rFonts w:ascii="Arial" w:hAnsi="Arial" w:cs="Arial"/>
          <w:sz w:val="22"/>
          <w:szCs w:val="22"/>
          <w:lang w:val="en-GB"/>
        </w:rPr>
        <w:t>;</w:t>
      </w:r>
    </w:p>
    <w:p w14:paraId="00338692" w14:textId="77777777" w:rsidR="000605B8" w:rsidRPr="000B4774" w:rsidRDefault="000605B8" w:rsidP="000605B8">
      <w:pPr>
        <w:jc w:val="both"/>
        <w:rPr>
          <w:rFonts w:ascii="Arial" w:hAnsi="Arial" w:cs="Arial"/>
          <w:sz w:val="22"/>
          <w:szCs w:val="22"/>
          <w:lang w:val="en-GB"/>
        </w:rPr>
      </w:pPr>
    </w:p>
    <w:p w14:paraId="53BE3F38" w14:textId="77777777" w:rsidR="000605B8" w:rsidRPr="000B4774" w:rsidRDefault="000605B8" w:rsidP="00272389">
      <w:pPr>
        <w:widowControl/>
        <w:numPr>
          <w:ilvl w:val="0"/>
          <w:numId w:val="9"/>
        </w:numPr>
        <w:autoSpaceDE/>
        <w:autoSpaceDN/>
        <w:adjustRightInd/>
        <w:ind w:left="1440" w:hanging="720"/>
        <w:contextualSpacing/>
        <w:jc w:val="both"/>
        <w:rPr>
          <w:rFonts w:ascii="Arial" w:hAnsi="Arial" w:cs="Arial"/>
          <w:sz w:val="22"/>
          <w:szCs w:val="22"/>
          <w:lang w:val="en-GB"/>
        </w:rPr>
      </w:pPr>
      <w:r w:rsidRPr="000B4774">
        <w:rPr>
          <w:rFonts w:ascii="Arial" w:hAnsi="Arial" w:cs="Arial"/>
          <w:sz w:val="22"/>
          <w:szCs w:val="22"/>
          <w:lang w:val="en-GB"/>
        </w:rPr>
        <w:t xml:space="preserve">Resolution 9.18, </w:t>
      </w:r>
      <w:r w:rsidRPr="000B4774">
        <w:rPr>
          <w:rFonts w:ascii="Arial" w:hAnsi="Arial" w:cs="Arial"/>
          <w:i/>
          <w:sz w:val="22"/>
          <w:szCs w:val="22"/>
          <w:lang w:val="en-GB"/>
        </w:rPr>
        <w:t>By-Catch</w:t>
      </w:r>
      <w:r w:rsidRPr="000B4774">
        <w:rPr>
          <w:rFonts w:ascii="Arial" w:hAnsi="Arial" w:cs="Arial"/>
          <w:sz w:val="22"/>
          <w:szCs w:val="22"/>
          <w:lang w:val="en-GB"/>
        </w:rPr>
        <w:t>; and</w:t>
      </w:r>
    </w:p>
    <w:p w14:paraId="448C1951" w14:textId="77777777" w:rsidR="000605B8" w:rsidRPr="000B4774" w:rsidRDefault="000605B8" w:rsidP="000605B8">
      <w:pPr>
        <w:jc w:val="both"/>
        <w:rPr>
          <w:rFonts w:ascii="Arial" w:hAnsi="Arial" w:cs="Arial"/>
          <w:sz w:val="22"/>
          <w:szCs w:val="22"/>
          <w:lang w:val="en-GB"/>
        </w:rPr>
      </w:pPr>
    </w:p>
    <w:p w14:paraId="4DB415B6" w14:textId="77777777" w:rsidR="000605B8" w:rsidRPr="000B4774" w:rsidRDefault="000605B8" w:rsidP="00272389">
      <w:pPr>
        <w:widowControl/>
        <w:numPr>
          <w:ilvl w:val="0"/>
          <w:numId w:val="9"/>
        </w:numPr>
        <w:autoSpaceDE/>
        <w:autoSpaceDN/>
        <w:adjustRightInd/>
        <w:ind w:left="1440" w:hanging="720"/>
        <w:contextualSpacing/>
        <w:jc w:val="both"/>
        <w:rPr>
          <w:rFonts w:ascii="Arial" w:hAnsi="Arial" w:cs="Arial"/>
          <w:sz w:val="22"/>
          <w:szCs w:val="22"/>
          <w:lang w:val="en-GB"/>
        </w:rPr>
      </w:pPr>
      <w:r w:rsidRPr="000B4774">
        <w:rPr>
          <w:rFonts w:ascii="Arial" w:hAnsi="Arial" w:cs="Arial"/>
          <w:sz w:val="22"/>
          <w:szCs w:val="22"/>
          <w:lang w:val="en-GB"/>
        </w:rPr>
        <w:t xml:space="preserve">Resolution 10.14, </w:t>
      </w:r>
      <w:r w:rsidRPr="000B4774">
        <w:rPr>
          <w:rFonts w:ascii="Arial" w:hAnsi="Arial" w:cs="Arial"/>
          <w:i/>
          <w:sz w:val="22"/>
          <w:szCs w:val="22"/>
          <w:lang w:val="en-GB"/>
        </w:rPr>
        <w:t>Bycatch of CMS-Listed Species in Gillnet Fisheries</w:t>
      </w:r>
      <w:r w:rsidRPr="000B4774">
        <w:rPr>
          <w:rFonts w:ascii="Arial" w:hAnsi="Arial" w:cs="Arial"/>
          <w:sz w:val="22"/>
          <w:szCs w:val="22"/>
          <w:lang w:val="en-GB"/>
        </w:rPr>
        <w:t>.</w:t>
      </w:r>
    </w:p>
    <w:p w14:paraId="10B1C66E" w14:textId="77777777" w:rsidR="000605B8" w:rsidRPr="000B4774" w:rsidRDefault="000605B8" w:rsidP="000605B8">
      <w:pPr>
        <w:jc w:val="both"/>
        <w:rPr>
          <w:rFonts w:ascii="Arial" w:hAnsi="Arial" w:cs="Arial"/>
          <w:sz w:val="22"/>
          <w:szCs w:val="22"/>
          <w:lang w:val="en-GB"/>
        </w:rPr>
      </w:pPr>
    </w:p>
    <w:sectPr w:rsidR="000605B8" w:rsidRPr="000B4774"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17B1" w14:textId="77777777" w:rsidR="00F31CE2" w:rsidRDefault="00F31CE2">
      <w:r>
        <w:separator/>
      </w:r>
    </w:p>
  </w:endnote>
  <w:endnote w:type="continuationSeparator" w:id="0">
    <w:p w14:paraId="6ADC1523" w14:textId="77777777" w:rsidR="00F31CE2" w:rsidRDefault="00F3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rPr>
    </w:sdtEndPr>
    <w:sdtContent>
      <w:p w14:paraId="2F2AF4EA" w14:textId="5781BE59" w:rsidR="00B72632" w:rsidRPr="00350211" w:rsidRDefault="00B72632" w:rsidP="00A678E9">
        <w:pPr>
          <w:pStyle w:val="Footer"/>
          <w:jc w:val="right"/>
          <w:rPr>
            <w:rFonts w:asciiTheme="minorBidi" w:hAnsiTheme="minorBidi" w:cstheme="minorBidi"/>
            <w:noProof/>
            <w:sz w:val="18"/>
          </w:rPr>
        </w:pPr>
        <w:r w:rsidRPr="00350211">
          <w:rPr>
            <w:rFonts w:asciiTheme="minorBidi" w:hAnsiTheme="minorBidi" w:cstheme="minorBidi"/>
            <w:sz w:val="18"/>
          </w:rPr>
          <w:fldChar w:fldCharType="begin"/>
        </w:r>
        <w:r w:rsidRPr="00350211">
          <w:rPr>
            <w:rFonts w:asciiTheme="minorBidi" w:hAnsiTheme="minorBidi" w:cstheme="minorBidi"/>
            <w:sz w:val="18"/>
          </w:rPr>
          <w:instrText xml:space="preserve"> PAGE   \* MERGEFORMAT </w:instrText>
        </w:r>
        <w:r w:rsidRPr="00350211">
          <w:rPr>
            <w:rFonts w:asciiTheme="minorBidi" w:hAnsiTheme="minorBidi" w:cstheme="minorBidi"/>
            <w:sz w:val="18"/>
          </w:rPr>
          <w:fldChar w:fldCharType="separate"/>
        </w:r>
        <w:r w:rsidR="004F120D" w:rsidRPr="00350211">
          <w:rPr>
            <w:rFonts w:asciiTheme="minorBidi" w:hAnsiTheme="minorBidi" w:cstheme="minorBidi"/>
            <w:noProof/>
            <w:sz w:val="18"/>
          </w:rPr>
          <w:t>1</w:t>
        </w:r>
        <w:r w:rsidRPr="00350211">
          <w:rPr>
            <w:rFonts w:asciiTheme="minorBidi" w:hAnsiTheme="minorBidi" w:cstheme="minorBidi"/>
            <w:noProof/>
            <w:sz w:val="18"/>
          </w:rPr>
          <w:fldChar w:fldCharType="end"/>
        </w:r>
        <w:r w:rsidR="00A678E9" w:rsidRPr="00350211">
          <w:rPr>
            <w:rFonts w:asciiTheme="minorBidi" w:hAnsiTheme="minorBidi" w:cstheme="minorBidi"/>
            <w:noProof/>
            <w:sz w:val="18"/>
          </w:rPr>
          <w:t xml:space="preserve">                         </w:t>
        </w:r>
        <w:r w:rsidR="00350211">
          <w:rPr>
            <w:rFonts w:asciiTheme="minorBidi" w:hAnsiTheme="minorBidi" w:cstheme="minorBidi"/>
            <w:noProof/>
            <w:sz w:val="18"/>
          </w:rPr>
          <w:t xml:space="preserve">         </w:t>
        </w:r>
        <w:r w:rsidR="00A678E9" w:rsidRPr="00350211">
          <w:rPr>
            <w:rFonts w:asciiTheme="minorBidi" w:hAnsiTheme="minorBidi" w:cstheme="minorBidi"/>
            <w:noProof/>
            <w:sz w:val="18"/>
          </w:rPr>
          <w:t xml:space="preserve">               UNEP/CMS/COP12/CRP25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D494" w14:textId="77777777" w:rsidR="00F31CE2" w:rsidRDefault="00F31CE2">
      <w:r>
        <w:separator/>
      </w:r>
    </w:p>
  </w:footnote>
  <w:footnote w:type="continuationSeparator" w:id="0">
    <w:p w14:paraId="24F03ED3" w14:textId="77777777" w:rsidR="00F31CE2" w:rsidRDefault="00F3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702CFD"/>
    <w:multiLevelType w:val="hybridMultilevel"/>
    <w:tmpl w:val="396E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2DB8"/>
    <w:multiLevelType w:val="hybridMultilevel"/>
    <w:tmpl w:val="51CEB4E2"/>
    <w:lvl w:ilvl="0" w:tplc="22A8E882">
      <w:start w:val="1"/>
      <w:numFmt w:val="lowerRoman"/>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AE7597"/>
    <w:multiLevelType w:val="hybridMultilevel"/>
    <w:tmpl w:val="A198B57E"/>
    <w:lvl w:ilvl="0" w:tplc="44888F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654EB"/>
    <w:multiLevelType w:val="hybridMultilevel"/>
    <w:tmpl w:val="E58E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91BC8"/>
    <w:multiLevelType w:val="hybridMultilevel"/>
    <w:tmpl w:val="DD0A83B2"/>
    <w:styleLink w:val="ImportedStyle4"/>
    <w:lvl w:ilvl="0" w:tplc="E9EA4C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7EC05B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42E7E5C">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F6ACA9F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E6000ABE">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C9A49BC">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0548E0E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D580704">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764253C8">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1"/>
  </w:num>
  <w:num w:numId="4">
    <w:abstractNumId w:val="6"/>
  </w:num>
  <w:num w:numId="5">
    <w:abstractNumId w:val="3"/>
  </w:num>
  <w:num w:numId="6">
    <w:abstractNumId w:val="8"/>
  </w:num>
  <w:num w:numId="7">
    <w:abstractNumId w:val="7"/>
  </w:num>
  <w:num w:numId="8">
    <w:abstractNumId w:val="5"/>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204A"/>
    <w:rsid w:val="00055966"/>
    <w:rsid w:val="00056DC1"/>
    <w:rsid w:val="00060156"/>
    <w:rsid w:val="000605B8"/>
    <w:rsid w:val="00065231"/>
    <w:rsid w:val="00070BBC"/>
    <w:rsid w:val="00073C92"/>
    <w:rsid w:val="000770F8"/>
    <w:rsid w:val="00080F03"/>
    <w:rsid w:val="000900E1"/>
    <w:rsid w:val="0009076A"/>
    <w:rsid w:val="00093E17"/>
    <w:rsid w:val="000B4774"/>
    <w:rsid w:val="000B6220"/>
    <w:rsid w:val="000B75DC"/>
    <w:rsid w:val="000B7FEC"/>
    <w:rsid w:val="000C21B1"/>
    <w:rsid w:val="000C3C87"/>
    <w:rsid w:val="000C454B"/>
    <w:rsid w:val="000C7460"/>
    <w:rsid w:val="000D375F"/>
    <w:rsid w:val="000E01C1"/>
    <w:rsid w:val="000E3609"/>
    <w:rsid w:val="000F01D9"/>
    <w:rsid w:val="000F0B93"/>
    <w:rsid w:val="000F1156"/>
    <w:rsid w:val="000F1E44"/>
    <w:rsid w:val="000F52BA"/>
    <w:rsid w:val="00104AC9"/>
    <w:rsid w:val="00105443"/>
    <w:rsid w:val="001111A9"/>
    <w:rsid w:val="00113207"/>
    <w:rsid w:val="001151A3"/>
    <w:rsid w:val="001245DF"/>
    <w:rsid w:val="00124D80"/>
    <w:rsid w:val="00126F71"/>
    <w:rsid w:val="00130BFD"/>
    <w:rsid w:val="001419C7"/>
    <w:rsid w:val="00141ED1"/>
    <w:rsid w:val="00150118"/>
    <w:rsid w:val="00150AC4"/>
    <w:rsid w:val="00154575"/>
    <w:rsid w:val="00161963"/>
    <w:rsid w:val="00162D88"/>
    <w:rsid w:val="00166ABA"/>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2063D"/>
    <w:rsid w:val="002210F4"/>
    <w:rsid w:val="00222082"/>
    <w:rsid w:val="00222731"/>
    <w:rsid w:val="002238A3"/>
    <w:rsid w:val="00227B5F"/>
    <w:rsid w:val="00241E1F"/>
    <w:rsid w:val="00251B60"/>
    <w:rsid w:val="00254721"/>
    <w:rsid w:val="00257709"/>
    <w:rsid w:val="00263159"/>
    <w:rsid w:val="00272389"/>
    <w:rsid w:val="002779F7"/>
    <w:rsid w:val="00287939"/>
    <w:rsid w:val="002A2A96"/>
    <w:rsid w:val="002A380C"/>
    <w:rsid w:val="002A45F3"/>
    <w:rsid w:val="002A4925"/>
    <w:rsid w:val="002B5B18"/>
    <w:rsid w:val="002C187A"/>
    <w:rsid w:val="002C20F1"/>
    <w:rsid w:val="002D0A8F"/>
    <w:rsid w:val="002D11B5"/>
    <w:rsid w:val="002D2863"/>
    <w:rsid w:val="002D5EC0"/>
    <w:rsid w:val="002E3DEA"/>
    <w:rsid w:val="002E7CC2"/>
    <w:rsid w:val="002F50FF"/>
    <w:rsid w:val="002F6F9B"/>
    <w:rsid w:val="00303FF3"/>
    <w:rsid w:val="00307ECC"/>
    <w:rsid w:val="0031379A"/>
    <w:rsid w:val="003331C6"/>
    <w:rsid w:val="00333D8A"/>
    <w:rsid w:val="00345044"/>
    <w:rsid w:val="00347F07"/>
    <w:rsid w:val="00350211"/>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B3E04"/>
    <w:rsid w:val="003D1FA4"/>
    <w:rsid w:val="003D6F0D"/>
    <w:rsid w:val="003E0AF1"/>
    <w:rsid w:val="003E1C04"/>
    <w:rsid w:val="003E21B3"/>
    <w:rsid w:val="003E3CAF"/>
    <w:rsid w:val="003F3837"/>
    <w:rsid w:val="003F79A1"/>
    <w:rsid w:val="00405FE1"/>
    <w:rsid w:val="00410A81"/>
    <w:rsid w:val="004116CE"/>
    <w:rsid w:val="00411E65"/>
    <w:rsid w:val="00411EA9"/>
    <w:rsid w:val="00412DE9"/>
    <w:rsid w:val="00420040"/>
    <w:rsid w:val="00421D4F"/>
    <w:rsid w:val="00422EDD"/>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15F"/>
    <w:rsid w:val="00482DCA"/>
    <w:rsid w:val="00497E66"/>
    <w:rsid w:val="004A3EC2"/>
    <w:rsid w:val="004B6CFD"/>
    <w:rsid w:val="004C204D"/>
    <w:rsid w:val="004D0436"/>
    <w:rsid w:val="004D0936"/>
    <w:rsid w:val="004D6068"/>
    <w:rsid w:val="004E34EB"/>
    <w:rsid w:val="004E7ED7"/>
    <w:rsid w:val="004F120D"/>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46C52"/>
    <w:rsid w:val="0055762E"/>
    <w:rsid w:val="00557C50"/>
    <w:rsid w:val="00565445"/>
    <w:rsid w:val="00566B58"/>
    <w:rsid w:val="00567448"/>
    <w:rsid w:val="00570D62"/>
    <w:rsid w:val="00575334"/>
    <w:rsid w:val="00586AC6"/>
    <w:rsid w:val="005902C3"/>
    <w:rsid w:val="005912EE"/>
    <w:rsid w:val="00593736"/>
    <w:rsid w:val="005A3181"/>
    <w:rsid w:val="005A7037"/>
    <w:rsid w:val="005B0F06"/>
    <w:rsid w:val="005B10C9"/>
    <w:rsid w:val="005B6141"/>
    <w:rsid w:val="005C3F15"/>
    <w:rsid w:val="005D01E7"/>
    <w:rsid w:val="005D1473"/>
    <w:rsid w:val="005D2650"/>
    <w:rsid w:val="005E7DAB"/>
    <w:rsid w:val="005F3989"/>
    <w:rsid w:val="005F4303"/>
    <w:rsid w:val="005F7B20"/>
    <w:rsid w:val="00601B52"/>
    <w:rsid w:val="0060280B"/>
    <w:rsid w:val="00604422"/>
    <w:rsid w:val="0061219D"/>
    <w:rsid w:val="00623F5D"/>
    <w:rsid w:val="00630F27"/>
    <w:rsid w:val="006365B7"/>
    <w:rsid w:val="00647E21"/>
    <w:rsid w:val="00651341"/>
    <w:rsid w:val="00653135"/>
    <w:rsid w:val="00656FA0"/>
    <w:rsid w:val="00666F8B"/>
    <w:rsid w:val="00667077"/>
    <w:rsid w:val="00676D32"/>
    <w:rsid w:val="006815B2"/>
    <w:rsid w:val="00682B31"/>
    <w:rsid w:val="006864E1"/>
    <w:rsid w:val="00691001"/>
    <w:rsid w:val="00691249"/>
    <w:rsid w:val="00695C51"/>
    <w:rsid w:val="006A02F8"/>
    <w:rsid w:val="006A31EE"/>
    <w:rsid w:val="006A4373"/>
    <w:rsid w:val="006A5572"/>
    <w:rsid w:val="006B1037"/>
    <w:rsid w:val="006B1E8A"/>
    <w:rsid w:val="006B27F4"/>
    <w:rsid w:val="006B48A9"/>
    <w:rsid w:val="006C240C"/>
    <w:rsid w:val="006C52FC"/>
    <w:rsid w:val="006D30BE"/>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4B72"/>
    <w:rsid w:val="0077622E"/>
    <w:rsid w:val="00777FE4"/>
    <w:rsid w:val="00780833"/>
    <w:rsid w:val="00780FDC"/>
    <w:rsid w:val="0079075D"/>
    <w:rsid w:val="007910DD"/>
    <w:rsid w:val="0079328E"/>
    <w:rsid w:val="007A2A31"/>
    <w:rsid w:val="007B4EA3"/>
    <w:rsid w:val="007C1468"/>
    <w:rsid w:val="007C34CA"/>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0F2B"/>
    <w:rsid w:val="00854C81"/>
    <w:rsid w:val="008578D2"/>
    <w:rsid w:val="00863372"/>
    <w:rsid w:val="008641D1"/>
    <w:rsid w:val="00870FB9"/>
    <w:rsid w:val="00872F67"/>
    <w:rsid w:val="00875CA7"/>
    <w:rsid w:val="008879E9"/>
    <w:rsid w:val="00893346"/>
    <w:rsid w:val="00894D19"/>
    <w:rsid w:val="008A0D8D"/>
    <w:rsid w:val="008A155E"/>
    <w:rsid w:val="008B1A69"/>
    <w:rsid w:val="008B66C1"/>
    <w:rsid w:val="008B67CA"/>
    <w:rsid w:val="008C0C3B"/>
    <w:rsid w:val="008C1A39"/>
    <w:rsid w:val="008C38EA"/>
    <w:rsid w:val="008C588D"/>
    <w:rsid w:val="008C62F9"/>
    <w:rsid w:val="008C794C"/>
    <w:rsid w:val="008D0E06"/>
    <w:rsid w:val="008D1B43"/>
    <w:rsid w:val="008D4782"/>
    <w:rsid w:val="008E32DA"/>
    <w:rsid w:val="008E7DFB"/>
    <w:rsid w:val="008F7327"/>
    <w:rsid w:val="008F755A"/>
    <w:rsid w:val="0090059C"/>
    <w:rsid w:val="009076C8"/>
    <w:rsid w:val="00911060"/>
    <w:rsid w:val="00911083"/>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1B27"/>
    <w:rsid w:val="00A339B9"/>
    <w:rsid w:val="00A368F6"/>
    <w:rsid w:val="00A40EDF"/>
    <w:rsid w:val="00A568DF"/>
    <w:rsid w:val="00A57A77"/>
    <w:rsid w:val="00A678E9"/>
    <w:rsid w:val="00A71F27"/>
    <w:rsid w:val="00A73A79"/>
    <w:rsid w:val="00A800DC"/>
    <w:rsid w:val="00A93C52"/>
    <w:rsid w:val="00A94F2C"/>
    <w:rsid w:val="00AA085B"/>
    <w:rsid w:val="00AA4590"/>
    <w:rsid w:val="00AA5599"/>
    <w:rsid w:val="00AA7368"/>
    <w:rsid w:val="00AB19B4"/>
    <w:rsid w:val="00AB4ACF"/>
    <w:rsid w:val="00AB4FF9"/>
    <w:rsid w:val="00AC2162"/>
    <w:rsid w:val="00AC3A93"/>
    <w:rsid w:val="00AE0F8E"/>
    <w:rsid w:val="00AE69E6"/>
    <w:rsid w:val="00AE6B96"/>
    <w:rsid w:val="00AE7B21"/>
    <w:rsid w:val="00AF1980"/>
    <w:rsid w:val="00AF2021"/>
    <w:rsid w:val="00B016F8"/>
    <w:rsid w:val="00B025B7"/>
    <w:rsid w:val="00B16451"/>
    <w:rsid w:val="00B24191"/>
    <w:rsid w:val="00B31D94"/>
    <w:rsid w:val="00B33681"/>
    <w:rsid w:val="00B35902"/>
    <w:rsid w:val="00B471BD"/>
    <w:rsid w:val="00B50C2D"/>
    <w:rsid w:val="00B52EF0"/>
    <w:rsid w:val="00B57649"/>
    <w:rsid w:val="00B64904"/>
    <w:rsid w:val="00B72632"/>
    <w:rsid w:val="00B80033"/>
    <w:rsid w:val="00B822C9"/>
    <w:rsid w:val="00B90E80"/>
    <w:rsid w:val="00B97EA0"/>
    <w:rsid w:val="00BA0E23"/>
    <w:rsid w:val="00BA192A"/>
    <w:rsid w:val="00BA28E5"/>
    <w:rsid w:val="00BA60CE"/>
    <w:rsid w:val="00BB7AB8"/>
    <w:rsid w:val="00BC4550"/>
    <w:rsid w:val="00BC535B"/>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BF790E"/>
    <w:rsid w:val="00C038B9"/>
    <w:rsid w:val="00C05102"/>
    <w:rsid w:val="00C052E1"/>
    <w:rsid w:val="00C07FCC"/>
    <w:rsid w:val="00C13FA6"/>
    <w:rsid w:val="00C148E3"/>
    <w:rsid w:val="00C169ED"/>
    <w:rsid w:val="00C32DAA"/>
    <w:rsid w:val="00C44645"/>
    <w:rsid w:val="00C5484D"/>
    <w:rsid w:val="00C60D63"/>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2FAF"/>
    <w:rsid w:val="00CB608E"/>
    <w:rsid w:val="00CC2B38"/>
    <w:rsid w:val="00CC2DDB"/>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57611"/>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E16EB"/>
    <w:rsid w:val="00DE63ED"/>
    <w:rsid w:val="00DF2242"/>
    <w:rsid w:val="00E01758"/>
    <w:rsid w:val="00E06618"/>
    <w:rsid w:val="00E076A7"/>
    <w:rsid w:val="00E10FC9"/>
    <w:rsid w:val="00E22EA2"/>
    <w:rsid w:val="00E23367"/>
    <w:rsid w:val="00E31B92"/>
    <w:rsid w:val="00E32313"/>
    <w:rsid w:val="00E43910"/>
    <w:rsid w:val="00E445CA"/>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1DFA"/>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2B05"/>
    <w:rsid w:val="00EF3400"/>
    <w:rsid w:val="00EF7B27"/>
    <w:rsid w:val="00F05AA0"/>
    <w:rsid w:val="00F061CB"/>
    <w:rsid w:val="00F11793"/>
    <w:rsid w:val="00F14FCA"/>
    <w:rsid w:val="00F22147"/>
    <w:rsid w:val="00F24050"/>
    <w:rsid w:val="00F248AA"/>
    <w:rsid w:val="00F26172"/>
    <w:rsid w:val="00F27CAD"/>
    <w:rsid w:val="00F27CBC"/>
    <w:rsid w:val="00F30EC8"/>
    <w:rsid w:val="00F31539"/>
    <w:rsid w:val="00F31CE2"/>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A703A"/>
    <w:rsid w:val="00FB2C17"/>
    <w:rsid w:val="00FC0566"/>
    <w:rsid w:val="00FD16F2"/>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numbering" w:customStyle="1" w:styleId="ImportedStyle4">
    <w:name w:val="Imported Style 4"/>
    <w:rsid w:val="00FA703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298FE-A377-468F-A2E9-846E81A9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2271</Words>
  <Characters>13254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2</cp:revision>
  <cp:lastPrinted>2017-10-18T11:34:00Z</cp:lastPrinted>
  <dcterms:created xsi:type="dcterms:W3CDTF">2017-10-27T02:15:00Z</dcterms:created>
  <dcterms:modified xsi:type="dcterms:W3CDTF">2017-10-27T02:15:00Z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