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54" w:rsidRDefault="000F1354" w:rsidP="00606359">
      <w:pPr>
        <w:pStyle w:val="Heading2"/>
        <w:keepNext w:val="0"/>
        <w:ind w:left="-90" w:right="11"/>
        <w:jc w:val="right"/>
        <w:rPr>
          <w:rFonts w:cs="Arial"/>
          <w:sz w:val="22"/>
          <w:szCs w:val="22"/>
          <w:lang w:val="en-GB"/>
        </w:rPr>
      </w:pPr>
      <w:r>
        <w:rPr>
          <w:rFonts w:cs="Arial"/>
          <w:sz w:val="22"/>
          <w:szCs w:val="22"/>
          <w:lang w:val="en-GB"/>
        </w:rPr>
        <w:t xml:space="preserve"> </w:t>
      </w:r>
      <w:r w:rsidR="003E24AC">
        <w:rPr>
          <w:rFonts w:cs="Arial"/>
          <w:sz w:val="22"/>
          <w:szCs w:val="22"/>
          <w:lang w:val="en-GB"/>
        </w:rPr>
        <w:t>ADDENDUM 1</w:t>
      </w:r>
    </w:p>
    <w:p w:rsidR="003E24AC" w:rsidRDefault="008648EB" w:rsidP="00BF42FC">
      <w:pPr>
        <w:jc w:val="right"/>
        <w:rPr>
          <w:b/>
          <w:sz w:val="22"/>
          <w:szCs w:val="22"/>
          <w:lang w:val="en-GB"/>
        </w:rPr>
      </w:pPr>
      <w:r w:rsidRPr="0002655B">
        <w:rPr>
          <w:b/>
          <w:sz w:val="22"/>
          <w:szCs w:val="22"/>
          <w:lang w:val="en-GB"/>
        </w:rPr>
        <w:t>In</w:t>
      </w:r>
      <w:r w:rsidR="0002655B" w:rsidRPr="0002655B">
        <w:rPr>
          <w:b/>
          <w:sz w:val="22"/>
          <w:szCs w:val="22"/>
          <w:lang w:val="en-GB"/>
        </w:rPr>
        <w:t>-S</w:t>
      </w:r>
      <w:r w:rsidRPr="0002655B">
        <w:rPr>
          <w:b/>
          <w:sz w:val="22"/>
          <w:szCs w:val="22"/>
          <w:lang w:val="en-GB"/>
        </w:rPr>
        <w:t>ession</w:t>
      </w:r>
      <w:r w:rsidR="00BF42FC">
        <w:rPr>
          <w:b/>
          <w:sz w:val="22"/>
          <w:szCs w:val="22"/>
          <w:lang w:val="en-GB"/>
        </w:rPr>
        <w:t xml:space="preserve"> Version </w:t>
      </w:r>
    </w:p>
    <w:p w:rsidR="00BF42FC" w:rsidRPr="003E24AC" w:rsidRDefault="00BF42FC" w:rsidP="00BF42FC">
      <w:pPr>
        <w:jc w:val="right"/>
        <w:rPr>
          <w:lang w:val="en-GB"/>
        </w:rPr>
      </w:pPr>
    </w:p>
    <w:p w:rsidR="00BF42FC" w:rsidRDefault="003E24AC" w:rsidP="000F1354">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rsidR="00BF42FC" w:rsidRPr="003E24AC" w:rsidRDefault="00BF42FC" w:rsidP="00BF42FC">
      <w:pPr>
        <w:pStyle w:val="Heading2"/>
        <w:keepNext w:val="0"/>
        <w:ind w:left="-90" w:right="-367"/>
        <w:jc w:val="center"/>
        <w:rPr>
          <w:rFonts w:cs="Arial"/>
          <w:b w:val="0"/>
          <w:sz w:val="22"/>
          <w:szCs w:val="22"/>
          <w:lang w:val="en-GB"/>
        </w:rPr>
      </w:pPr>
      <w:r>
        <w:rPr>
          <w:rFonts w:cs="Arial"/>
          <w:b w:val="0"/>
          <w:sz w:val="22"/>
          <w:szCs w:val="22"/>
          <w:lang w:val="en-GB"/>
        </w:rPr>
        <w:t xml:space="preserve">(arising from ScC-SC2) </w:t>
      </w:r>
    </w:p>
    <w:p w:rsidR="00BF42FC" w:rsidRPr="00BF42FC" w:rsidRDefault="00BF42FC" w:rsidP="00BF42FC">
      <w:pPr>
        <w:rPr>
          <w:lang w:val="en-GB"/>
        </w:rPr>
      </w:pPr>
    </w:p>
    <w:p w:rsidR="00BF42FC" w:rsidRDefault="00BF42FC" w:rsidP="000F1354">
      <w:pPr>
        <w:pStyle w:val="Heading2"/>
        <w:keepNext w:val="0"/>
        <w:ind w:left="-90" w:right="-367"/>
        <w:jc w:val="center"/>
        <w:rPr>
          <w:rFonts w:cs="Arial"/>
          <w:sz w:val="22"/>
          <w:szCs w:val="22"/>
          <w:lang w:val="en-GB"/>
        </w:rPr>
      </w:pPr>
    </w:p>
    <w:p w:rsidR="00754524" w:rsidRDefault="00754524" w:rsidP="00E12651">
      <w:pPr>
        <w:pStyle w:val="Heading2"/>
        <w:keepNext w:val="0"/>
        <w:ind w:left="-90" w:right="-367"/>
        <w:jc w:val="center"/>
        <w:rPr>
          <w:bCs w:val="0"/>
          <w:sz w:val="22"/>
          <w:szCs w:val="22"/>
          <w:lang w:val="en-GB"/>
        </w:rPr>
      </w:pPr>
      <w:r>
        <w:rPr>
          <w:bCs w:val="0"/>
          <w:sz w:val="22"/>
          <w:szCs w:val="22"/>
          <w:lang w:val="en-GB"/>
        </w:rPr>
        <w:t xml:space="preserve">CONCERTED ACTIONS: </w:t>
      </w:r>
    </w:p>
    <w:p w:rsidR="000F1354" w:rsidRDefault="00754524" w:rsidP="00E12651">
      <w:pPr>
        <w:pStyle w:val="Heading2"/>
        <w:keepNext w:val="0"/>
        <w:ind w:left="-90" w:right="-367"/>
        <w:jc w:val="center"/>
        <w:rPr>
          <w:rFonts w:cs="Arial"/>
          <w:sz w:val="22"/>
          <w:szCs w:val="22"/>
          <w:lang w:val="en-GB"/>
        </w:rPr>
      </w:pPr>
      <w:r>
        <w:rPr>
          <w:bCs w:val="0"/>
          <w:sz w:val="22"/>
          <w:szCs w:val="22"/>
          <w:lang w:val="en-GB"/>
        </w:rPr>
        <w:t xml:space="preserve">ANNEX 2: TEMPLATE FOR PROPOSING CONCERTED ACTIONS </w:t>
      </w:r>
      <w:r w:rsidR="003E24AC">
        <w:rPr>
          <w:rFonts w:cs="Arial"/>
          <w:sz w:val="22"/>
          <w:szCs w:val="22"/>
          <w:lang w:val="en-GB"/>
        </w:rPr>
        <w:t>UNEP/CMS/</w:t>
      </w:r>
      <w:r w:rsidR="003E24AC" w:rsidRPr="000F1F69">
        <w:rPr>
          <w:rFonts w:cs="Arial"/>
          <w:sz w:val="22"/>
          <w:szCs w:val="22"/>
          <w:lang w:val="en-GB"/>
        </w:rPr>
        <w:t>COP12/</w:t>
      </w:r>
      <w:r w:rsidR="00302A2F" w:rsidRPr="000F1F69">
        <w:rPr>
          <w:rFonts w:cs="Arial"/>
          <w:sz w:val="22"/>
          <w:szCs w:val="22"/>
          <w:lang w:val="en-GB"/>
        </w:rPr>
        <w:t>DOC.</w:t>
      </w:r>
      <w:r>
        <w:rPr>
          <w:rFonts w:cs="Arial"/>
          <w:sz w:val="22"/>
          <w:szCs w:val="22"/>
          <w:lang w:val="en-GB"/>
        </w:rPr>
        <w:t>26.1 Annex 2.</w:t>
      </w:r>
    </w:p>
    <w:p w:rsidR="00BF42FC" w:rsidRPr="00BF42FC" w:rsidRDefault="00BF42FC" w:rsidP="00BF42FC">
      <w:pPr>
        <w:jc w:val="center"/>
        <w:rPr>
          <w:b/>
          <w:sz w:val="22"/>
          <w:szCs w:val="22"/>
          <w:lang w:val="en-GB"/>
        </w:rPr>
      </w:pPr>
    </w:p>
    <w:p w:rsidR="00DF4423" w:rsidRDefault="00DF4423" w:rsidP="000F1354">
      <w:pPr>
        <w:tabs>
          <w:tab w:val="left" w:pos="1020"/>
        </w:tabs>
        <w:rPr>
          <w:rFonts w:cs="Arial"/>
          <w:sz w:val="22"/>
          <w:szCs w:val="22"/>
        </w:rPr>
      </w:pPr>
    </w:p>
    <w:p w:rsidR="004E0397" w:rsidRPr="004E0397" w:rsidRDefault="004E0397" w:rsidP="009A243F">
      <w:pPr>
        <w:tabs>
          <w:tab w:val="left" w:pos="1020"/>
        </w:tabs>
        <w:rPr>
          <w:rFonts w:cs="Arial"/>
          <w:color w:val="FF0000"/>
          <w:sz w:val="22"/>
          <w:szCs w:val="22"/>
        </w:rPr>
      </w:pPr>
      <w:r w:rsidRPr="004E0397">
        <w:rPr>
          <w:rFonts w:cs="Arial"/>
          <w:color w:val="FF0000"/>
          <w:sz w:val="22"/>
          <w:szCs w:val="22"/>
        </w:rPr>
        <w:t>[From the Fish Working Group]</w:t>
      </w:r>
    </w:p>
    <w:p w:rsidR="004E0397" w:rsidRDefault="004E0397" w:rsidP="000F1354">
      <w:pPr>
        <w:tabs>
          <w:tab w:val="left" w:pos="1020"/>
        </w:tabs>
        <w:rPr>
          <w:rFonts w:cs="Arial"/>
          <w:sz w:val="22"/>
          <w:szCs w:val="22"/>
        </w:rPr>
      </w:pPr>
    </w:p>
    <w:p w:rsidR="004E0397" w:rsidRDefault="004E0397" w:rsidP="004E0397">
      <w:pPr>
        <w:tabs>
          <w:tab w:val="left" w:pos="1020"/>
        </w:tabs>
        <w:rPr>
          <w:rFonts w:cs="Arial"/>
          <w:b/>
          <w:sz w:val="22"/>
          <w:szCs w:val="22"/>
        </w:rPr>
      </w:pPr>
      <w:r w:rsidRPr="00DF4423">
        <w:rPr>
          <w:rFonts w:cs="Arial"/>
          <w:b/>
          <w:sz w:val="22"/>
          <w:szCs w:val="22"/>
        </w:rPr>
        <w:t>GENERAL COMMENTS ON THE DOCUMENT</w:t>
      </w:r>
    </w:p>
    <w:p w:rsidR="006356C5" w:rsidRDefault="006356C5" w:rsidP="00DF4423">
      <w:pPr>
        <w:tabs>
          <w:tab w:val="left" w:pos="1020"/>
        </w:tabs>
        <w:rPr>
          <w:rFonts w:cs="Arial"/>
          <w:b/>
          <w:sz w:val="22"/>
          <w:szCs w:val="22"/>
        </w:rPr>
      </w:pPr>
    </w:p>
    <w:p w:rsidR="004E0397" w:rsidRPr="004E0397" w:rsidRDefault="004E0397" w:rsidP="00DF4423">
      <w:pPr>
        <w:tabs>
          <w:tab w:val="left" w:pos="1020"/>
        </w:tabs>
        <w:rPr>
          <w:rFonts w:cs="Arial"/>
          <w:sz w:val="22"/>
          <w:szCs w:val="22"/>
        </w:rPr>
      </w:pPr>
      <w:r>
        <w:rPr>
          <w:rFonts w:cs="Arial"/>
          <w:sz w:val="22"/>
          <w:szCs w:val="22"/>
        </w:rPr>
        <w:t>The Council found the template to be useful.   In reviewing the Proposed Concerted Actions</w:t>
      </w:r>
      <w:r w:rsidR="009A243F">
        <w:rPr>
          <w:rFonts w:cs="Arial"/>
          <w:sz w:val="22"/>
          <w:szCs w:val="22"/>
        </w:rPr>
        <w:t>,</w:t>
      </w:r>
      <w:r>
        <w:rPr>
          <w:rFonts w:cs="Arial"/>
          <w:sz w:val="22"/>
          <w:szCs w:val="22"/>
        </w:rPr>
        <w:t xml:space="preserve"> it had the following comments</w:t>
      </w:r>
      <w:r w:rsidR="001E7E60">
        <w:rPr>
          <w:rFonts w:cs="Arial"/>
          <w:sz w:val="22"/>
          <w:szCs w:val="22"/>
        </w:rPr>
        <w:t>:</w:t>
      </w:r>
      <w:r>
        <w:rPr>
          <w:rFonts w:cs="Arial"/>
          <w:sz w:val="22"/>
          <w:szCs w:val="22"/>
        </w:rPr>
        <w:t xml:space="preserve"> </w:t>
      </w:r>
    </w:p>
    <w:p w:rsidR="004E0397" w:rsidRDefault="004E0397" w:rsidP="00DF4423">
      <w:pPr>
        <w:tabs>
          <w:tab w:val="left" w:pos="1020"/>
        </w:tabs>
        <w:rPr>
          <w:rFonts w:cs="Arial"/>
          <w:b/>
          <w:sz w:val="22"/>
          <w:szCs w:val="22"/>
        </w:rPr>
      </w:pPr>
    </w:p>
    <w:p w:rsidR="004E0397" w:rsidRPr="008F20D3" w:rsidRDefault="004E0397" w:rsidP="004E0397">
      <w:pPr>
        <w:tabs>
          <w:tab w:val="left" w:pos="1020"/>
        </w:tabs>
        <w:rPr>
          <w:rFonts w:cs="Arial"/>
          <w:b/>
          <w:sz w:val="22"/>
          <w:szCs w:val="22"/>
        </w:rPr>
      </w:pPr>
      <w:r>
        <w:rPr>
          <w:rFonts w:cs="Arial"/>
          <w:b/>
          <w:sz w:val="22"/>
          <w:szCs w:val="22"/>
        </w:rPr>
        <w:t xml:space="preserve">COMMENTS ON SPECIFIC SECTIONS/ </w:t>
      </w:r>
      <w:r w:rsidRPr="00DF4423">
        <w:rPr>
          <w:rFonts w:cs="Arial"/>
          <w:b/>
          <w:sz w:val="22"/>
          <w:szCs w:val="22"/>
        </w:rPr>
        <w:t>INCLUDING</w:t>
      </w:r>
      <w:r>
        <w:rPr>
          <w:rFonts w:cs="Arial"/>
          <w:b/>
          <w:sz w:val="22"/>
          <w:szCs w:val="22"/>
        </w:rPr>
        <w:t xml:space="preserve"> PROPOSALS FOR TEXT REVISION</w:t>
      </w:r>
    </w:p>
    <w:p w:rsidR="00AE45FB" w:rsidRDefault="00AE45FB" w:rsidP="00DF4423">
      <w:pPr>
        <w:tabs>
          <w:tab w:val="left" w:pos="1020"/>
        </w:tabs>
        <w:rPr>
          <w:rFonts w:cs="Arial"/>
          <w:b/>
          <w:sz w:val="22"/>
          <w:szCs w:val="22"/>
        </w:rPr>
      </w:pPr>
    </w:p>
    <w:p w:rsidR="00175702" w:rsidRPr="00363C6C" w:rsidRDefault="00175702" w:rsidP="009A243F">
      <w:pPr>
        <w:pStyle w:val="ListParagraph"/>
        <w:numPr>
          <w:ilvl w:val="0"/>
          <w:numId w:val="48"/>
        </w:numPr>
        <w:tabs>
          <w:tab w:val="left" w:pos="1020"/>
        </w:tabs>
        <w:jc w:val="both"/>
        <w:rPr>
          <w:rFonts w:cs="Arial"/>
          <w:sz w:val="22"/>
          <w:szCs w:val="22"/>
        </w:rPr>
      </w:pPr>
      <w:r w:rsidRPr="00363C6C">
        <w:rPr>
          <w:rFonts w:cs="Arial"/>
          <w:sz w:val="22"/>
          <w:szCs w:val="22"/>
        </w:rPr>
        <w:t>While the box “Activities and expected outcomes”</w:t>
      </w:r>
      <w:r w:rsidR="001E7E60" w:rsidRPr="00363C6C">
        <w:rPr>
          <w:rFonts w:cs="Arial"/>
          <w:sz w:val="22"/>
          <w:szCs w:val="22"/>
        </w:rPr>
        <w:t xml:space="preserve"> has been completed in a comprehensive manner, </w:t>
      </w:r>
      <w:r w:rsidRPr="00363C6C">
        <w:rPr>
          <w:rFonts w:cs="Arial"/>
          <w:sz w:val="22"/>
          <w:szCs w:val="22"/>
        </w:rPr>
        <w:t>the proposals would be improved by the addition on a box “Summary of activities” immediately above.</w:t>
      </w:r>
      <w:r w:rsidR="00363C6C" w:rsidRPr="00363C6C">
        <w:rPr>
          <w:rFonts w:cs="Arial"/>
          <w:sz w:val="22"/>
          <w:szCs w:val="22"/>
        </w:rPr>
        <w:t xml:space="preserve"> If agreed, </w:t>
      </w:r>
      <w:r w:rsidR="00363C6C">
        <w:rPr>
          <w:rFonts w:cs="Arial"/>
          <w:sz w:val="22"/>
          <w:szCs w:val="22"/>
        </w:rPr>
        <w:t>a</w:t>
      </w:r>
      <w:r w:rsidR="007101AD">
        <w:rPr>
          <w:rFonts w:cs="Arial"/>
          <w:sz w:val="22"/>
          <w:szCs w:val="22"/>
        </w:rPr>
        <w:t xml:space="preserve">dd a box </w:t>
      </w:r>
      <w:r w:rsidRPr="00363C6C">
        <w:rPr>
          <w:rFonts w:cs="Arial"/>
          <w:sz w:val="22"/>
          <w:szCs w:val="22"/>
        </w:rPr>
        <w:t>“</w:t>
      </w:r>
      <w:r w:rsidRPr="00363C6C">
        <w:rPr>
          <w:rFonts w:cs="Arial"/>
          <w:b/>
          <w:sz w:val="22"/>
          <w:szCs w:val="22"/>
        </w:rPr>
        <w:t>Summary of Actions</w:t>
      </w:r>
      <w:r w:rsidR="009A243F">
        <w:rPr>
          <w:rFonts w:cs="Arial"/>
          <w:sz w:val="22"/>
          <w:szCs w:val="22"/>
        </w:rPr>
        <w:t xml:space="preserve">: </w:t>
      </w:r>
      <w:r w:rsidRPr="00363C6C">
        <w:rPr>
          <w:rFonts w:cs="Arial"/>
          <w:sz w:val="22"/>
          <w:szCs w:val="22"/>
        </w:rPr>
        <w:t>Summarize the activities proposed</w:t>
      </w:r>
      <w:r w:rsidR="007101AD">
        <w:rPr>
          <w:rFonts w:cs="Arial"/>
          <w:sz w:val="22"/>
          <w:szCs w:val="22"/>
        </w:rPr>
        <w:t xml:space="preserve"> (100-200 words)</w:t>
      </w:r>
      <w:r w:rsidRPr="00363C6C">
        <w:rPr>
          <w:rFonts w:cs="Arial"/>
          <w:sz w:val="22"/>
          <w:szCs w:val="22"/>
        </w:rPr>
        <w:t xml:space="preserve">”. </w:t>
      </w:r>
    </w:p>
    <w:p w:rsidR="00175702" w:rsidRPr="00175702" w:rsidRDefault="00175702" w:rsidP="009A243F">
      <w:pPr>
        <w:tabs>
          <w:tab w:val="left" w:pos="1020"/>
        </w:tabs>
        <w:jc w:val="both"/>
        <w:rPr>
          <w:rFonts w:cs="Arial"/>
          <w:sz w:val="22"/>
          <w:szCs w:val="22"/>
        </w:rPr>
      </w:pPr>
    </w:p>
    <w:p w:rsidR="00A03E1F" w:rsidRDefault="00A03E1F" w:rsidP="009A243F">
      <w:pPr>
        <w:pStyle w:val="ListParagraph"/>
        <w:numPr>
          <w:ilvl w:val="0"/>
          <w:numId w:val="48"/>
        </w:numPr>
        <w:tabs>
          <w:tab w:val="left" w:pos="1020"/>
        </w:tabs>
        <w:jc w:val="both"/>
        <w:rPr>
          <w:rFonts w:cs="Arial"/>
          <w:color w:val="000000" w:themeColor="text1"/>
          <w:sz w:val="22"/>
          <w:szCs w:val="22"/>
        </w:rPr>
      </w:pPr>
      <w:r w:rsidRPr="001E7E60">
        <w:rPr>
          <w:rFonts w:cs="Arial"/>
          <w:color w:val="000000" w:themeColor="text1"/>
          <w:sz w:val="22"/>
          <w:szCs w:val="22"/>
        </w:rPr>
        <w:t xml:space="preserve">When a complex set of activities are proposed, it would be useful to add a table that outlines for each activity:  </w:t>
      </w:r>
      <w:r w:rsidR="00754524" w:rsidRPr="001E7E60">
        <w:rPr>
          <w:rFonts w:cs="Arial"/>
          <w:color w:val="000000" w:themeColor="text1"/>
          <w:sz w:val="22"/>
          <w:szCs w:val="22"/>
        </w:rPr>
        <w:t xml:space="preserve">  outputs/outcomes</w:t>
      </w:r>
      <w:r w:rsidRPr="001E7E60">
        <w:rPr>
          <w:rFonts w:cs="Arial"/>
          <w:color w:val="000000" w:themeColor="text1"/>
          <w:sz w:val="22"/>
          <w:szCs w:val="22"/>
        </w:rPr>
        <w:t>, t</w:t>
      </w:r>
      <w:r w:rsidR="00754524" w:rsidRPr="001E7E60">
        <w:rPr>
          <w:rFonts w:cs="Arial"/>
          <w:color w:val="000000" w:themeColor="text1"/>
          <w:sz w:val="22"/>
          <w:szCs w:val="22"/>
        </w:rPr>
        <w:t>imeframe, responsibility and funding.</w:t>
      </w:r>
      <w:r w:rsidR="007101AD">
        <w:rPr>
          <w:rFonts w:cs="Arial"/>
          <w:color w:val="000000" w:themeColor="text1"/>
          <w:sz w:val="22"/>
          <w:szCs w:val="22"/>
        </w:rPr>
        <w:t xml:space="preserve"> </w:t>
      </w:r>
      <w:r w:rsidR="007101AD" w:rsidRPr="007101AD">
        <w:rPr>
          <w:sz w:val="22"/>
          <w:szCs w:val="22"/>
        </w:rPr>
        <w:t>Such a table enables Parties and stakeholders to quickly and clearly understand what is being proposed, when it will occur, who will be responsible, and if (and how much) additional resources may be needed for implementation.</w:t>
      </w:r>
      <w:r w:rsidR="00A17A9C">
        <w:rPr>
          <w:rFonts w:cs="Arial"/>
          <w:color w:val="000000" w:themeColor="text1"/>
          <w:sz w:val="22"/>
          <w:szCs w:val="22"/>
        </w:rPr>
        <w:t xml:space="preserve"> </w:t>
      </w:r>
      <w:r w:rsidR="00754524" w:rsidRPr="001E7E60">
        <w:rPr>
          <w:rFonts w:cs="Arial"/>
          <w:color w:val="000000" w:themeColor="text1"/>
          <w:sz w:val="22"/>
          <w:szCs w:val="22"/>
        </w:rPr>
        <w:t>(</w:t>
      </w:r>
      <w:r w:rsidR="007101AD">
        <w:rPr>
          <w:rFonts w:cs="Arial"/>
          <w:color w:val="000000" w:themeColor="text1"/>
          <w:sz w:val="22"/>
          <w:szCs w:val="22"/>
        </w:rPr>
        <w:t>T</w:t>
      </w:r>
      <w:r w:rsidRPr="001E7E60">
        <w:rPr>
          <w:rFonts w:cs="Arial"/>
          <w:color w:val="000000" w:themeColor="text1"/>
          <w:sz w:val="22"/>
          <w:szCs w:val="22"/>
        </w:rPr>
        <w:t>he pr</w:t>
      </w:r>
      <w:r w:rsidR="001E7E60" w:rsidRPr="001E7E60">
        <w:rPr>
          <w:rFonts w:cs="Arial"/>
          <w:color w:val="000000" w:themeColor="text1"/>
          <w:sz w:val="22"/>
          <w:szCs w:val="22"/>
        </w:rPr>
        <w:t>o</w:t>
      </w:r>
      <w:r w:rsidRPr="001E7E60">
        <w:rPr>
          <w:rFonts w:cs="Arial"/>
          <w:color w:val="000000" w:themeColor="text1"/>
          <w:sz w:val="22"/>
          <w:szCs w:val="22"/>
        </w:rPr>
        <w:t xml:space="preserve">posed Concerted Action on the </w:t>
      </w:r>
      <w:proofErr w:type="spellStart"/>
      <w:r w:rsidRPr="001E7E60">
        <w:rPr>
          <w:rFonts w:cs="Arial"/>
          <w:color w:val="000000" w:themeColor="text1"/>
          <w:sz w:val="22"/>
          <w:szCs w:val="22"/>
        </w:rPr>
        <w:t>Angelshark</w:t>
      </w:r>
      <w:proofErr w:type="spellEnd"/>
      <w:r w:rsidRPr="001E7E60">
        <w:rPr>
          <w:rFonts w:cs="Arial"/>
          <w:color w:val="000000" w:themeColor="text1"/>
          <w:sz w:val="22"/>
          <w:szCs w:val="22"/>
        </w:rPr>
        <w:t xml:space="preserve">, Doc.26.2.5 contains a good example of this on </w:t>
      </w:r>
      <w:r w:rsidR="00754524" w:rsidRPr="001E7E60">
        <w:rPr>
          <w:rFonts w:cs="Arial"/>
          <w:color w:val="000000" w:themeColor="text1"/>
          <w:sz w:val="22"/>
          <w:szCs w:val="22"/>
        </w:rPr>
        <w:t>page 5)</w:t>
      </w:r>
      <w:r w:rsidR="001E7E60" w:rsidRPr="001E7E60">
        <w:rPr>
          <w:rFonts w:cs="Arial"/>
          <w:color w:val="000000" w:themeColor="text1"/>
          <w:sz w:val="22"/>
          <w:szCs w:val="22"/>
        </w:rPr>
        <w:t>.  If agreed, additional guidance text should be added at the end of the section “</w:t>
      </w:r>
      <w:r w:rsidR="001E7E60" w:rsidRPr="00363C6C">
        <w:rPr>
          <w:rFonts w:cs="Arial"/>
          <w:b/>
          <w:color w:val="000000" w:themeColor="text1"/>
          <w:sz w:val="22"/>
          <w:szCs w:val="22"/>
        </w:rPr>
        <w:t>Activities and expected outcomes</w:t>
      </w:r>
      <w:r w:rsidR="001E7E60" w:rsidRPr="001E7E60">
        <w:rPr>
          <w:rFonts w:cs="Arial"/>
          <w:color w:val="000000" w:themeColor="text1"/>
          <w:sz w:val="22"/>
          <w:szCs w:val="22"/>
        </w:rPr>
        <w:t>”</w:t>
      </w:r>
      <w:r w:rsidR="001E7E60">
        <w:rPr>
          <w:rFonts w:cs="Arial"/>
          <w:color w:val="000000" w:themeColor="text1"/>
          <w:sz w:val="22"/>
          <w:szCs w:val="22"/>
        </w:rPr>
        <w:t xml:space="preserve">. </w:t>
      </w:r>
    </w:p>
    <w:p w:rsidR="00363C6C" w:rsidRPr="00363C6C" w:rsidRDefault="00363C6C" w:rsidP="009A243F">
      <w:pPr>
        <w:tabs>
          <w:tab w:val="left" w:pos="1020"/>
        </w:tabs>
        <w:jc w:val="both"/>
        <w:rPr>
          <w:rFonts w:cs="Arial"/>
          <w:color w:val="000000" w:themeColor="text1"/>
          <w:sz w:val="22"/>
          <w:szCs w:val="22"/>
        </w:rPr>
      </w:pPr>
    </w:p>
    <w:p w:rsidR="001E7E60" w:rsidRPr="001E7E60" w:rsidRDefault="00363C6C" w:rsidP="009A243F">
      <w:pPr>
        <w:pStyle w:val="ListParagraph"/>
        <w:numPr>
          <w:ilvl w:val="0"/>
          <w:numId w:val="48"/>
        </w:numPr>
        <w:tabs>
          <w:tab w:val="left" w:pos="1020"/>
        </w:tabs>
        <w:jc w:val="both"/>
        <w:rPr>
          <w:rFonts w:cs="Arial"/>
          <w:color w:val="000000" w:themeColor="text1"/>
          <w:sz w:val="22"/>
          <w:szCs w:val="22"/>
        </w:rPr>
      </w:pPr>
      <w:r>
        <w:rPr>
          <w:rFonts w:cs="Arial"/>
          <w:color w:val="000000" w:themeColor="text1"/>
          <w:sz w:val="22"/>
          <w:szCs w:val="22"/>
        </w:rPr>
        <w:t xml:space="preserve">The current template does not require proponents to outline </w:t>
      </w:r>
      <w:proofErr w:type="gramStart"/>
      <w:r>
        <w:rPr>
          <w:rFonts w:cs="Arial"/>
          <w:color w:val="000000" w:themeColor="text1"/>
          <w:sz w:val="22"/>
          <w:szCs w:val="22"/>
        </w:rPr>
        <w:t>whether or not</w:t>
      </w:r>
      <w:proofErr w:type="gramEnd"/>
      <w:r>
        <w:rPr>
          <w:rFonts w:cs="Arial"/>
          <w:color w:val="000000" w:themeColor="text1"/>
          <w:sz w:val="22"/>
          <w:szCs w:val="22"/>
        </w:rPr>
        <w:t xml:space="preserve"> they have consulted with Range States and other stakeholders.   It would be useful to add a box </w:t>
      </w:r>
      <w:r w:rsidRPr="00363C6C">
        <w:rPr>
          <w:rFonts w:cs="Arial"/>
          <w:b/>
          <w:color w:val="000000" w:themeColor="text1"/>
          <w:sz w:val="22"/>
          <w:szCs w:val="22"/>
        </w:rPr>
        <w:t xml:space="preserve">“Consultations </w:t>
      </w:r>
      <w:r w:rsidR="002D3D2E">
        <w:rPr>
          <w:rFonts w:cs="Arial"/>
          <w:b/>
          <w:color w:val="000000" w:themeColor="text1"/>
          <w:sz w:val="22"/>
          <w:szCs w:val="22"/>
        </w:rPr>
        <w:t>Planned/</w:t>
      </w:r>
      <w:r w:rsidRPr="00363C6C">
        <w:rPr>
          <w:rFonts w:cs="Arial"/>
          <w:b/>
          <w:color w:val="000000" w:themeColor="text1"/>
          <w:sz w:val="22"/>
          <w:szCs w:val="22"/>
        </w:rPr>
        <w:t>Undertaken</w:t>
      </w:r>
      <w:r w:rsidR="007101AD">
        <w:rPr>
          <w:rFonts w:cs="Arial"/>
          <w:color w:val="000000" w:themeColor="text1"/>
          <w:sz w:val="22"/>
          <w:szCs w:val="22"/>
        </w:rPr>
        <w:t xml:space="preserve">” </w:t>
      </w:r>
      <w:r>
        <w:rPr>
          <w:rFonts w:cs="Arial"/>
          <w:color w:val="000000" w:themeColor="text1"/>
          <w:sz w:val="22"/>
          <w:szCs w:val="22"/>
        </w:rPr>
        <w:t>and the instructions: “If work is targeted in Ran</w:t>
      </w:r>
      <w:r w:rsidR="007101AD">
        <w:rPr>
          <w:rFonts w:cs="Arial"/>
          <w:color w:val="000000" w:themeColor="text1"/>
          <w:sz w:val="22"/>
          <w:szCs w:val="22"/>
        </w:rPr>
        <w:t xml:space="preserve">ge States, </w:t>
      </w:r>
      <w:r>
        <w:rPr>
          <w:rFonts w:cs="Arial"/>
          <w:color w:val="000000" w:themeColor="text1"/>
          <w:sz w:val="22"/>
          <w:szCs w:val="22"/>
        </w:rPr>
        <w:t xml:space="preserve">outline what consultations, if any, </w:t>
      </w:r>
      <w:r w:rsidR="002D3D2E">
        <w:rPr>
          <w:rFonts w:cs="Arial"/>
          <w:color w:val="000000" w:themeColor="text1"/>
          <w:sz w:val="22"/>
          <w:szCs w:val="22"/>
        </w:rPr>
        <w:t xml:space="preserve">are planned or </w:t>
      </w:r>
      <w:r>
        <w:rPr>
          <w:rFonts w:cs="Arial"/>
          <w:color w:val="000000" w:themeColor="text1"/>
          <w:sz w:val="22"/>
          <w:szCs w:val="22"/>
        </w:rPr>
        <w:t xml:space="preserve">have been undertaken. Outline any consultations with other relevant stakeholders.   </w:t>
      </w:r>
    </w:p>
    <w:p w:rsidR="00754524" w:rsidRPr="009A243F" w:rsidRDefault="00754524" w:rsidP="00363C6C">
      <w:pPr>
        <w:tabs>
          <w:tab w:val="left" w:pos="1020"/>
        </w:tabs>
        <w:rPr>
          <w:rFonts w:cs="Arial"/>
          <w:b/>
          <w:sz w:val="22"/>
          <w:szCs w:val="22"/>
        </w:rPr>
      </w:pPr>
    </w:p>
    <w:p w:rsidR="006356C5" w:rsidRPr="009A243F" w:rsidRDefault="006356C5" w:rsidP="00DF4423">
      <w:pPr>
        <w:tabs>
          <w:tab w:val="left" w:pos="1020"/>
        </w:tabs>
        <w:rPr>
          <w:rFonts w:cs="Arial"/>
          <w:b/>
          <w:sz w:val="22"/>
          <w:szCs w:val="22"/>
        </w:rPr>
      </w:pPr>
    </w:p>
    <w:p w:rsidR="00DF4423" w:rsidRPr="00DF4423" w:rsidRDefault="00DF4423" w:rsidP="00DF4423">
      <w:pPr>
        <w:tabs>
          <w:tab w:val="left" w:pos="1020"/>
        </w:tabs>
        <w:rPr>
          <w:rFonts w:cs="Arial"/>
          <w:b/>
          <w:sz w:val="22"/>
          <w:szCs w:val="22"/>
        </w:rPr>
      </w:pPr>
      <w:r w:rsidRPr="00DF4423">
        <w:rPr>
          <w:rFonts w:cs="Arial"/>
          <w:b/>
          <w:sz w:val="22"/>
          <w:szCs w:val="22"/>
        </w:rPr>
        <w:t>RECOMMENDATIONS TO COP12</w:t>
      </w:r>
    </w:p>
    <w:p w:rsidR="002A0275" w:rsidRDefault="002A0275" w:rsidP="002A0275">
      <w:pPr>
        <w:rPr>
          <w:rFonts w:cs="Arial"/>
          <w:sz w:val="22"/>
          <w:szCs w:val="22"/>
        </w:rPr>
      </w:pPr>
    </w:p>
    <w:p w:rsidR="00363C6C" w:rsidRPr="00363C6C" w:rsidRDefault="00363C6C" w:rsidP="009A243F">
      <w:pPr>
        <w:pStyle w:val="ListParagraph"/>
        <w:numPr>
          <w:ilvl w:val="0"/>
          <w:numId w:val="48"/>
        </w:numPr>
        <w:jc w:val="both"/>
        <w:rPr>
          <w:rFonts w:cs="Arial"/>
          <w:sz w:val="22"/>
          <w:szCs w:val="22"/>
        </w:rPr>
      </w:pPr>
      <w:r>
        <w:rPr>
          <w:rFonts w:cs="Arial"/>
          <w:sz w:val="22"/>
          <w:szCs w:val="22"/>
        </w:rPr>
        <w:t xml:space="preserve">Adopt the template for Concerted Actions, with the above additions.   </w:t>
      </w:r>
    </w:p>
    <w:sectPr w:rsidR="00363C6C" w:rsidRPr="00363C6C" w:rsidSect="0052082F">
      <w:headerReference w:type="even" r:id="rId7"/>
      <w:headerReference w:type="default" r:id="rId8"/>
      <w:footerReference w:type="even" r:id="rId9"/>
      <w:footerReference w:type="default" r:id="rId10"/>
      <w:headerReference w:type="first" r:id="rId11"/>
      <w:footerReference w:type="first" r:id="rId12"/>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EB4" w:rsidRDefault="00C55EB4">
      <w:r>
        <w:separator/>
      </w:r>
    </w:p>
  </w:endnote>
  <w:endnote w:type="continuationSeparator" w:id="0">
    <w:p w:rsidR="00C55EB4" w:rsidRDefault="00C5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43F" w:rsidRDefault="009A2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43F" w:rsidRDefault="009A24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43F" w:rsidRDefault="009A2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EB4" w:rsidRDefault="00C55EB4">
      <w:r>
        <w:separator/>
      </w:r>
    </w:p>
  </w:footnote>
  <w:footnote w:type="continuationSeparator" w:id="0">
    <w:p w:rsidR="00C55EB4" w:rsidRDefault="00C55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43F" w:rsidRDefault="009A2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43F" w:rsidRDefault="009A24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524" w:rsidRPr="008648EB" w:rsidRDefault="00754524" w:rsidP="009A243F">
    <w:pPr>
      <w:pStyle w:val="Header"/>
      <w:pBdr>
        <w:bottom w:val="single" w:sz="4" w:space="1" w:color="auto"/>
      </w:pBdr>
      <w:rPr>
        <w:rFonts w:cs="Arial"/>
        <w:i/>
        <w:szCs w:val="18"/>
      </w:rPr>
    </w:pPr>
    <w:r w:rsidRPr="008648EB">
      <w:rPr>
        <w:rFonts w:cs="Arial"/>
        <w:i/>
        <w:szCs w:val="18"/>
      </w:rPr>
      <w:t>UNEP/CMS/COP12/Doc.</w:t>
    </w:r>
    <w:r>
      <w:rPr>
        <w:rFonts w:cs="Arial"/>
        <w:i/>
        <w:szCs w:val="18"/>
      </w:rPr>
      <w:t>26.1</w:t>
    </w:r>
    <w:r w:rsidR="00383D79">
      <w:rPr>
        <w:rFonts w:cs="Arial"/>
        <w:i/>
        <w:szCs w:val="18"/>
      </w:rPr>
      <w:t>.</w:t>
    </w:r>
    <w:r>
      <w:rPr>
        <w:rFonts w:cs="Arial"/>
        <w:i/>
        <w:szCs w:val="18"/>
      </w:rPr>
      <w:t>Annex.2</w:t>
    </w:r>
    <w:r w:rsidRPr="000F1F69">
      <w:rPr>
        <w:rFonts w:cs="Arial"/>
        <w:i/>
        <w:szCs w:val="18"/>
      </w:rPr>
      <w:t>/Add</w:t>
    </w:r>
    <w:r>
      <w:rPr>
        <w:rFonts w:cs="Arial"/>
        <w:i/>
        <w:szCs w:val="18"/>
      </w:rPr>
      <w:t>.In-S.1</w:t>
    </w:r>
    <w:r w:rsidR="009A243F">
      <w:rPr>
        <w:rFonts w:cs="Arial"/>
        <w:i/>
        <w:szCs w:val="18"/>
      </w:rPr>
      <w:t>/F</w:t>
    </w:r>
    <w:bookmarkStart w:id="0" w:name="_GoBack"/>
    <w:bookmarkEnd w:id="0"/>
    <w:r w:rsidRPr="008648EB">
      <w:rPr>
        <w:rFonts w:cs="Arial"/>
        <w:i/>
        <w:szCs w:val="18"/>
      </w:rPr>
      <w:t xml:space="preserve"> </w:t>
    </w:r>
  </w:p>
  <w:p w:rsidR="00754524" w:rsidRPr="00BF42FC" w:rsidRDefault="00754524" w:rsidP="000F1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9132B50"/>
    <w:multiLevelType w:val="hybridMultilevel"/>
    <w:tmpl w:val="A20C2E5A"/>
    <w:lvl w:ilvl="0" w:tplc="0809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2"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8"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9"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A877F12"/>
    <w:multiLevelType w:val="hybridMultilevel"/>
    <w:tmpl w:val="2AD2319A"/>
    <w:lvl w:ilvl="0" w:tplc="6122BE9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5"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5FB6809"/>
    <w:multiLevelType w:val="hybridMultilevel"/>
    <w:tmpl w:val="EC98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4" w15:restartNumberingAfterBreak="0">
    <w:nsid w:val="562176F2"/>
    <w:multiLevelType w:val="hybridMultilevel"/>
    <w:tmpl w:val="CCE4F48A"/>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6"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15:restartNumberingAfterBreak="0">
    <w:nsid w:val="64654F1B"/>
    <w:multiLevelType w:val="hybridMultilevel"/>
    <w:tmpl w:val="B67E7198"/>
    <w:lvl w:ilvl="0" w:tplc="67C09F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0"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2"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5"/>
  </w:num>
  <w:num w:numId="3">
    <w:abstractNumId w:val="12"/>
  </w:num>
  <w:num w:numId="4">
    <w:abstractNumId w:val="25"/>
  </w:num>
  <w:num w:numId="5">
    <w:abstractNumId w:val="13"/>
  </w:num>
  <w:num w:numId="6">
    <w:abstractNumId w:val="36"/>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5"/>
  </w:num>
  <w:num w:numId="9">
    <w:abstractNumId w:val="7"/>
  </w:num>
  <w:num w:numId="10">
    <w:abstractNumId w:val="24"/>
  </w:num>
  <w:num w:numId="11">
    <w:abstractNumId w:val="41"/>
  </w:num>
  <w:num w:numId="12">
    <w:abstractNumId w:val="3"/>
  </w:num>
  <w:num w:numId="13">
    <w:abstractNumId w:val="20"/>
  </w:num>
  <w:num w:numId="14">
    <w:abstractNumId w:val="39"/>
  </w:num>
  <w:num w:numId="15">
    <w:abstractNumId w:val="2"/>
  </w:num>
  <w:num w:numId="16">
    <w:abstractNumId w:val="11"/>
  </w:num>
  <w:num w:numId="17">
    <w:abstractNumId w:val="42"/>
  </w:num>
  <w:num w:numId="18">
    <w:abstractNumId w:val="23"/>
  </w:num>
  <w:num w:numId="19">
    <w:abstractNumId w:val="40"/>
  </w:num>
  <w:num w:numId="20">
    <w:abstractNumId w:val="46"/>
  </w:num>
  <w:num w:numId="21">
    <w:abstractNumId w:val="4"/>
  </w:num>
  <w:num w:numId="22">
    <w:abstractNumId w:val="18"/>
  </w:num>
  <w:num w:numId="23">
    <w:abstractNumId w:val="27"/>
  </w:num>
  <w:num w:numId="24">
    <w:abstractNumId w:val="17"/>
  </w:num>
  <w:num w:numId="25">
    <w:abstractNumId w:val="32"/>
  </w:num>
  <w:num w:numId="26">
    <w:abstractNumId w:val="0"/>
  </w:num>
  <w:num w:numId="27">
    <w:abstractNumId w:val="43"/>
  </w:num>
  <w:num w:numId="28">
    <w:abstractNumId w:val="6"/>
  </w:num>
  <w:num w:numId="29">
    <w:abstractNumId w:val="21"/>
  </w:num>
  <w:num w:numId="30">
    <w:abstractNumId w:val="14"/>
  </w:num>
  <w:num w:numId="31">
    <w:abstractNumId w:val="30"/>
  </w:num>
  <w:num w:numId="32">
    <w:abstractNumId w:val="29"/>
  </w:num>
  <w:num w:numId="33">
    <w:abstractNumId w:val="5"/>
  </w:num>
  <w:num w:numId="34">
    <w:abstractNumId w:val="19"/>
  </w:num>
  <w:num w:numId="35">
    <w:abstractNumId w:val="16"/>
  </w:num>
  <w:num w:numId="36">
    <w:abstractNumId w:val="33"/>
  </w:num>
  <w:num w:numId="37">
    <w:abstractNumId w:val="38"/>
  </w:num>
  <w:num w:numId="38">
    <w:abstractNumId w:val="10"/>
  </w:num>
  <w:num w:numId="39">
    <w:abstractNumId w:val="31"/>
  </w:num>
  <w:num w:numId="40">
    <w:abstractNumId w:val="44"/>
  </w:num>
  <w:num w:numId="41">
    <w:abstractNumId w:val="26"/>
  </w:num>
  <w:num w:numId="42">
    <w:abstractNumId w:val="8"/>
  </w:num>
  <w:num w:numId="43">
    <w:abstractNumId w:val="15"/>
  </w:num>
  <w:num w:numId="44">
    <w:abstractNumId w:val="28"/>
  </w:num>
  <w:num w:numId="45">
    <w:abstractNumId w:val="34"/>
  </w:num>
  <w:num w:numId="46">
    <w:abstractNumId w:val="37"/>
  </w:num>
  <w:num w:numId="47">
    <w:abstractNumId w:val="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2655B"/>
    <w:rsid w:val="00032F5B"/>
    <w:rsid w:val="00036C53"/>
    <w:rsid w:val="000518C2"/>
    <w:rsid w:val="00056DC1"/>
    <w:rsid w:val="00060156"/>
    <w:rsid w:val="00070BBC"/>
    <w:rsid w:val="00073C92"/>
    <w:rsid w:val="00080F03"/>
    <w:rsid w:val="000900E1"/>
    <w:rsid w:val="0009076A"/>
    <w:rsid w:val="000A1B74"/>
    <w:rsid w:val="000B6220"/>
    <w:rsid w:val="000C21B1"/>
    <w:rsid w:val="000C3C87"/>
    <w:rsid w:val="000C7460"/>
    <w:rsid w:val="000E01C1"/>
    <w:rsid w:val="000F1156"/>
    <w:rsid w:val="000F1354"/>
    <w:rsid w:val="000F1F69"/>
    <w:rsid w:val="000F52BA"/>
    <w:rsid w:val="00100D0A"/>
    <w:rsid w:val="001151A3"/>
    <w:rsid w:val="0012294F"/>
    <w:rsid w:val="001245DF"/>
    <w:rsid w:val="00130BFD"/>
    <w:rsid w:val="001419C7"/>
    <w:rsid w:val="00150AC4"/>
    <w:rsid w:val="00162D88"/>
    <w:rsid w:val="00166ABA"/>
    <w:rsid w:val="001743FD"/>
    <w:rsid w:val="00175702"/>
    <w:rsid w:val="001764E6"/>
    <w:rsid w:val="001808F1"/>
    <w:rsid w:val="0019535D"/>
    <w:rsid w:val="001A33B6"/>
    <w:rsid w:val="001B24A9"/>
    <w:rsid w:val="001C6038"/>
    <w:rsid w:val="001D5A28"/>
    <w:rsid w:val="001E7E60"/>
    <w:rsid w:val="001F2936"/>
    <w:rsid w:val="001F60A1"/>
    <w:rsid w:val="00200A67"/>
    <w:rsid w:val="00201F88"/>
    <w:rsid w:val="00202332"/>
    <w:rsid w:val="002210F4"/>
    <w:rsid w:val="00234857"/>
    <w:rsid w:val="00254721"/>
    <w:rsid w:val="00260772"/>
    <w:rsid w:val="00262FEB"/>
    <w:rsid w:val="00263159"/>
    <w:rsid w:val="002779F7"/>
    <w:rsid w:val="002A0275"/>
    <w:rsid w:val="002C187A"/>
    <w:rsid w:val="002C20F1"/>
    <w:rsid w:val="002D2863"/>
    <w:rsid w:val="002D3D2E"/>
    <w:rsid w:val="002D5EC0"/>
    <w:rsid w:val="002E3DEA"/>
    <w:rsid w:val="002E44F3"/>
    <w:rsid w:val="002E7CC2"/>
    <w:rsid w:val="002F6F9B"/>
    <w:rsid w:val="00302A2F"/>
    <w:rsid w:val="00305783"/>
    <w:rsid w:val="003331C6"/>
    <w:rsid w:val="00345044"/>
    <w:rsid w:val="00351095"/>
    <w:rsid w:val="00354A9C"/>
    <w:rsid w:val="00363C6C"/>
    <w:rsid w:val="00364973"/>
    <w:rsid w:val="00372347"/>
    <w:rsid w:val="003779D4"/>
    <w:rsid w:val="00382398"/>
    <w:rsid w:val="00383D79"/>
    <w:rsid w:val="003909E4"/>
    <w:rsid w:val="00397D2C"/>
    <w:rsid w:val="003A0D8F"/>
    <w:rsid w:val="003A3E30"/>
    <w:rsid w:val="003A70FE"/>
    <w:rsid w:val="003B0C35"/>
    <w:rsid w:val="003B219E"/>
    <w:rsid w:val="003E21B3"/>
    <w:rsid w:val="003E24AC"/>
    <w:rsid w:val="00411E65"/>
    <w:rsid w:val="00420040"/>
    <w:rsid w:val="00423388"/>
    <w:rsid w:val="00426D73"/>
    <w:rsid w:val="00436CD2"/>
    <w:rsid w:val="00454913"/>
    <w:rsid w:val="00457441"/>
    <w:rsid w:val="004579F6"/>
    <w:rsid w:val="004656D0"/>
    <w:rsid w:val="00470429"/>
    <w:rsid w:val="00473ABD"/>
    <w:rsid w:val="00477D83"/>
    <w:rsid w:val="00482DCA"/>
    <w:rsid w:val="00494B7B"/>
    <w:rsid w:val="004A3306"/>
    <w:rsid w:val="004B6CFD"/>
    <w:rsid w:val="004C204D"/>
    <w:rsid w:val="004D0436"/>
    <w:rsid w:val="004D0936"/>
    <w:rsid w:val="004E0397"/>
    <w:rsid w:val="004F243D"/>
    <w:rsid w:val="004F3D8D"/>
    <w:rsid w:val="005076F1"/>
    <w:rsid w:val="00512B91"/>
    <w:rsid w:val="005158EB"/>
    <w:rsid w:val="0052082F"/>
    <w:rsid w:val="00542FCC"/>
    <w:rsid w:val="00553795"/>
    <w:rsid w:val="00554CE5"/>
    <w:rsid w:val="0055762E"/>
    <w:rsid w:val="00565445"/>
    <w:rsid w:val="00575334"/>
    <w:rsid w:val="00593736"/>
    <w:rsid w:val="005B0F06"/>
    <w:rsid w:val="005B6141"/>
    <w:rsid w:val="005C3F15"/>
    <w:rsid w:val="005F3989"/>
    <w:rsid w:val="005F4303"/>
    <w:rsid w:val="00601B52"/>
    <w:rsid w:val="0060280B"/>
    <w:rsid w:val="00604422"/>
    <w:rsid w:val="00606359"/>
    <w:rsid w:val="00616938"/>
    <w:rsid w:val="006356C5"/>
    <w:rsid w:val="00644060"/>
    <w:rsid w:val="00651341"/>
    <w:rsid w:val="00667726"/>
    <w:rsid w:val="006815B2"/>
    <w:rsid w:val="00682B31"/>
    <w:rsid w:val="006864E1"/>
    <w:rsid w:val="006B1037"/>
    <w:rsid w:val="006C0FC6"/>
    <w:rsid w:val="006D3EC1"/>
    <w:rsid w:val="006E56AD"/>
    <w:rsid w:val="006E5763"/>
    <w:rsid w:val="006F450A"/>
    <w:rsid w:val="006F6A33"/>
    <w:rsid w:val="007101AD"/>
    <w:rsid w:val="007101BB"/>
    <w:rsid w:val="00713308"/>
    <w:rsid w:val="00727E01"/>
    <w:rsid w:val="00754524"/>
    <w:rsid w:val="00757614"/>
    <w:rsid w:val="007728B4"/>
    <w:rsid w:val="0077622E"/>
    <w:rsid w:val="00777913"/>
    <w:rsid w:val="00777FE4"/>
    <w:rsid w:val="0079075D"/>
    <w:rsid w:val="007C1468"/>
    <w:rsid w:val="007C41D7"/>
    <w:rsid w:val="007F16FB"/>
    <w:rsid w:val="007F1BBA"/>
    <w:rsid w:val="007F612A"/>
    <w:rsid w:val="0081600F"/>
    <w:rsid w:val="0082722D"/>
    <w:rsid w:val="008274F7"/>
    <w:rsid w:val="008441F9"/>
    <w:rsid w:val="00846A99"/>
    <w:rsid w:val="008641D1"/>
    <w:rsid w:val="008648EB"/>
    <w:rsid w:val="00872F67"/>
    <w:rsid w:val="00893346"/>
    <w:rsid w:val="008A0D8D"/>
    <w:rsid w:val="008B1A69"/>
    <w:rsid w:val="008C1A39"/>
    <w:rsid w:val="008C7DEF"/>
    <w:rsid w:val="008E7DFB"/>
    <w:rsid w:val="008F20D3"/>
    <w:rsid w:val="008F7327"/>
    <w:rsid w:val="009076C8"/>
    <w:rsid w:val="00915BBE"/>
    <w:rsid w:val="00921D62"/>
    <w:rsid w:val="00922791"/>
    <w:rsid w:val="00927CD6"/>
    <w:rsid w:val="00933572"/>
    <w:rsid w:val="009363C7"/>
    <w:rsid w:val="00945FFB"/>
    <w:rsid w:val="00971F31"/>
    <w:rsid w:val="00972D36"/>
    <w:rsid w:val="00980406"/>
    <w:rsid w:val="009A243F"/>
    <w:rsid w:val="009A2C8F"/>
    <w:rsid w:val="009A4CD2"/>
    <w:rsid w:val="009A7B65"/>
    <w:rsid w:val="009D2AD6"/>
    <w:rsid w:val="009D3A07"/>
    <w:rsid w:val="009D4711"/>
    <w:rsid w:val="009D5DA6"/>
    <w:rsid w:val="009E3A84"/>
    <w:rsid w:val="009E7ACC"/>
    <w:rsid w:val="009F450E"/>
    <w:rsid w:val="009F54DA"/>
    <w:rsid w:val="00A03E1F"/>
    <w:rsid w:val="00A0582A"/>
    <w:rsid w:val="00A06984"/>
    <w:rsid w:val="00A1324E"/>
    <w:rsid w:val="00A17A9C"/>
    <w:rsid w:val="00A27BE3"/>
    <w:rsid w:val="00A339B9"/>
    <w:rsid w:val="00A40EDF"/>
    <w:rsid w:val="00A568DF"/>
    <w:rsid w:val="00A73A79"/>
    <w:rsid w:val="00A854E8"/>
    <w:rsid w:val="00A91596"/>
    <w:rsid w:val="00A93C52"/>
    <w:rsid w:val="00AA7368"/>
    <w:rsid w:val="00AA7A90"/>
    <w:rsid w:val="00AB4FF9"/>
    <w:rsid w:val="00AE45FB"/>
    <w:rsid w:val="00AE7B21"/>
    <w:rsid w:val="00AF1980"/>
    <w:rsid w:val="00AF2021"/>
    <w:rsid w:val="00B471BD"/>
    <w:rsid w:val="00B50C2D"/>
    <w:rsid w:val="00B64904"/>
    <w:rsid w:val="00B74D11"/>
    <w:rsid w:val="00BA60CE"/>
    <w:rsid w:val="00BC5607"/>
    <w:rsid w:val="00BE0D1D"/>
    <w:rsid w:val="00BE2448"/>
    <w:rsid w:val="00BE24D4"/>
    <w:rsid w:val="00BF2BE7"/>
    <w:rsid w:val="00BF42FC"/>
    <w:rsid w:val="00C05102"/>
    <w:rsid w:val="00C13FA6"/>
    <w:rsid w:val="00C169ED"/>
    <w:rsid w:val="00C5484D"/>
    <w:rsid w:val="00C55EB4"/>
    <w:rsid w:val="00C563EC"/>
    <w:rsid w:val="00C56999"/>
    <w:rsid w:val="00C618F2"/>
    <w:rsid w:val="00C73207"/>
    <w:rsid w:val="00C7602A"/>
    <w:rsid w:val="00C82ED9"/>
    <w:rsid w:val="00C87D68"/>
    <w:rsid w:val="00C9281B"/>
    <w:rsid w:val="00CA367A"/>
    <w:rsid w:val="00CB1D26"/>
    <w:rsid w:val="00CC4C21"/>
    <w:rsid w:val="00CC57AD"/>
    <w:rsid w:val="00CE5B83"/>
    <w:rsid w:val="00CF6EDD"/>
    <w:rsid w:val="00D05922"/>
    <w:rsid w:val="00D24EF1"/>
    <w:rsid w:val="00D42AE1"/>
    <w:rsid w:val="00D605A4"/>
    <w:rsid w:val="00D61B13"/>
    <w:rsid w:val="00D7746A"/>
    <w:rsid w:val="00D838FE"/>
    <w:rsid w:val="00D8406F"/>
    <w:rsid w:val="00D859C7"/>
    <w:rsid w:val="00D9021F"/>
    <w:rsid w:val="00DA1080"/>
    <w:rsid w:val="00DA12C2"/>
    <w:rsid w:val="00DA62BB"/>
    <w:rsid w:val="00DB30A6"/>
    <w:rsid w:val="00DB7641"/>
    <w:rsid w:val="00DD6A9E"/>
    <w:rsid w:val="00DF38F9"/>
    <w:rsid w:val="00DF4423"/>
    <w:rsid w:val="00E12651"/>
    <w:rsid w:val="00E23367"/>
    <w:rsid w:val="00E30B00"/>
    <w:rsid w:val="00E31B92"/>
    <w:rsid w:val="00E475D4"/>
    <w:rsid w:val="00E74D1C"/>
    <w:rsid w:val="00E8776E"/>
    <w:rsid w:val="00E9237A"/>
    <w:rsid w:val="00EA0B88"/>
    <w:rsid w:val="00EB2285"/>
    <w:rsid w:val="00EC4294"/>
    <w:rsid w:val="00EC681E"/>
    <w:rsid w:val="00ED02D3"/>
    <w:rsid w:val="00ED5E31"/>
    <w:rsid w:val="00EE64C1"/>
    <w:rsid w:val="00F05AA0"/>
    <w:rsid w:val="00F061CB"/>
    <w:rsid w:val="00F24050"/>
    <w:rsid w:val="00F248AA"/>
    <w:rsid w:val="00F31539"/>
    <w:rsid w:val="00F444EC"/>
    <w:rsid w:val="00F45FE3"/>
    <w:rsid w:val="00F46143"/>
    <w:rsid w:val="00F54D03"/>
    <w:rsid w:val="00F6347A"/>
    <w:rsid w:val="00F7503A"/>
    <w:rsid w:val="00F81FEF"/>
    <w:rsid w:val="00F901E4"/>
    <w:rsid w:val="00F91CAB"/>
    <w:rsid w:val="00F978B9"/>
    <w:rsid w:val="00FA61AF"/>
    <w:rsid w:val="00FD3A06"/>
    <w:rsid w:val="00FD7D14"/>
    <w:rsid w:val="00FE3757"/>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56A4FE"/>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1</Pages>
  <Words>277</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siri.quade@cms.int</dc:creator>
  <cp:keywords/>
  <cp:lastModifiedBy>Ximena Cancino</cp:lastModifiedBy>
  <cp:revision>2</cp:revision>
  <cp:lastPrinted>2017-07-07T11:51:00Z</cp:lastPrinted>
  <dcterms:created xsi:type="dcterms:W3CDTF">2017-07-12T16:15:00Z</dcterms:created>
  <dcterms:modified xsi:type="dcterms:W3CDTF">2017-07-12T16:15:00Z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