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7202ED6C" w:rsidR="0081600F" w:rsidRPr="00420040" w:rsidRDefault="00D12EE1" w:rsidP="00682B31">
      <w:pPr>
        <w:spacing w:line="228" w:lineRule="auto"/>
        <w:ind w:left="-90"/>
        <w:rPr>
          <w:rFonts w:ascii="Arial" w:hAnsi="Arial" w:cs="Arial"/>
          <w:iCs/>
          <w:sz w:val="22"/>
          <w:szCs w:val="22"/>
          <w:lang w:val="pt-PT"/>
        </w:rPr>
      </w:pPr>
      <w:r>
        <w:rPr>
          <w:rFonts w:ascii="Arial" w:hAnsi="Arial" w:cs="Arial"/>
          <w:iCs/>
          <w:sz w:val="22"/>
          <w:szCs w:val="22"/>
          <w:lang w:val="pt-PT"/>
        </w:rPr>
        <w:t xml:space="preserve">Agenda Item </w:t>
      </w:r>
      <w:r>
        <w:rPr>
          <w:rFonts w:ascii="Arial" w:hAnsi="Arial" w:cs="Arial"/>
          <w:sz w:val="22"/>
          <w:szCs w:val="22"/>
          <w:lang w:val="en-GB"/>
        </w:rPr>
        <w:t>21.1.13</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553CDF0C"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D12EE1">
              <w:rPr>
                <w:rFonts w:ascii="Arial" w:hAnsi="Arial" w:cs="Arial"/>
                <w:sz w:val="22"/>
                <w:szCs w:val="22"/>
                <w:lang w:val="en-GB"/>
              </w:rPr>
              <w:t>1</w:t>
            </w:r>
            <w:r w:rsidR="001B4FC1">
              <w:rPr>
                <w:rFonts w:ascii="Arial" w:hAnsi="Arial" w:cs="Arial"/>
                <w:sz w:val="22"/>
                <w:szCs w:val="22"/>
                <w:lang w:val="en-GB"/>
              </w:rPr>
              <w:t>.13</w:t>
            </w:r>
          </w:p>
          <w:p w14:paraId="533E12E7" w14:textId="54FA2459" w:rsidR="0081600F" w:rsidRPr="00420040" w:rsidRDefault="004965A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6915EE" w:rsidRDefault="0052082F" w:rsidP="00354A9C">
      <w:pPr>
        <w:rPr>
          <w:rFonts w:ascii="Arial" w:hAnsi="Arial" w:cs="Arial"/>
          <w:sz w:val="22"/>
          <w:szCs w:val="22"/>
        </w:rPr>
      </w:pPr>
    </w:p>
    <w:p w14:paraId="332A47AC" w14:textId="77777777" w:rsidR="0048197A" w:rsidRPr="006915EE" w:rsidRDefault="0048197A" w:rsidP="0048197A">
      <w:pPr>
        <w:pStyle w:val="Heading2"/>
        <w:keepNext w:val="0"/>
        <w:ind w:left="-90" w:right="-367"/>
        <w:jc w:val="center"/>
        <w:rPr>
          <w:rFonts w:ascii="Arial" w:hAnsi="Arial" w:cs="Arial"/>
          <w:caps/>
          <w:sz w:val="22"/>
          <w:szCs w:val="22"/>
          <w:lang w:val="en-GB"/>
        </w:rPr>
      </w:pPr>
      <w:r w:rsidRPr="006915EE">
        <w:rPr>
          <w:rFonts w:ascii="Arial" w:eastAsia="Calibri" w:hAnsi="Arial" w:cs="Arial"/>
          <w:caps/>
          <w:sz w:val="22"/>
          <w:szCs w:val="22"/>
          <w:lang w:val="en-GB"/>
        </w:rPr>
        <w:t>Resolutions</w:t>
      </w:r>
      <w:r w:rsidRPr="006915EE">
        <w:rPr>
          <w:rFonts w:ascii="Arial" w:hAnsi="Arial" w:cs="Arial"/>
          <w:caps/>
          <w:sz w:val="22"/>
          <w:szCs w:val="22"/>
          <w:lang w:val="en-GB"/>
        </w:rPr>
        <w:t xml:space="preserve"> </w:t>
      </w:r>
      <w:r w:rsidRPr="006915EE">
        <w:rPr>
          <w:rFonts w:ascii="Arial" w:eastAsia="Calibri" w:hAnsi="Arial" w:cs="Arial"/>
          <w:caps/>
          <w:sz w:val="22"/>
          <w:szCs w:val="22"/>
          <w:lang w:val="en-GB"/>
        </w:rPr>
        <w:t>to</w:t>
      </w:r>
      <w:r w:rsidRPr="006915EE">
        <w:rPr>
          <w:rFonts w:ascii="Arial" w:hAnsi="Arial" w:cs="Arial"/>
          <w:caps/>
          <w:sz w:val="22"/>
          <w:szCs w:val="22"/>
          <w:lang w:val="en-GB"/>
        </w:rPr>
        <w:t xml:space="preserve"> </w:t>
      </w:r>
      <w:r w:rsidRPr="006915EE">
        <w:rPr>
          <w:rFonts w:ascii="Arial" w:eastAsia="Calibri" w:hAnsi="Arial" w:cs="Arial"/>
          <w:caps/>
          <w:sz w:val="22"/>
          <w:szCs w:val="22"/>
          <w:lang w:val="en-GB"/>
        </w:rPr>
        <w:t>Repeal</w:t>
      </w:r>
      <w:r w:rsidRPr="006915EE">
        <w:rPr>
          <w:rFonts w:ascii="Arial" w:hAnsi="Arial" w:cs="Arial"/>
          <w:caps/>
          <w:sz w:val="22"/>
          <w:szCs w:val="22"/>
          <w:lang w:val="en-GB"/>
        </w:rPr>
        <w:t xml:space="preserve"> </w:t>
      </w:r>
      <w:r w:rsidRPr="006915EE">
        <w:rPr>
          <w:rFonts w:ascii="Arial" w:eastAsia="Calibri" w:hAnsi="Arial" w:cs="Arial"/>
          <w:caps/>
          <w:sz w:val="22"/>
          <w:szCs w:val="22"/>
          <w:lang w:val="en-GB"/>
        </w:rPr>
        <w:t>in</w:t>
      </w:r>
      <w:r w:rsidRPr="006915EE">
        <w:rPr>
          <w:rFonts w:ascii="Arial" w:hAnsi="Arial" w:cs="Arial"/>
          <w:caps/>
          <w:sz w:val="22"/>
          <w:szCs w:val="22"/>
          <w:lang w:val="en-GB"/>
        </w:rPr>
        <w:t xml:space="preserve"> </w:t>
      </w:r>
      <w:r w:rsidRPr="006915EE">
        <w:rPr>
          <w:rFonts w:ascii="Arial" w:eastAsia="Calibri" w:hAnsi="Arial" w:cs="Arial"/>
          <w:caps/>
          <w:sz w:val="22"/>
          <w:szCs w:val="22"/>
          <w:lang w:val="en-GB"/>
        </w:rPr>
        <w:t>Part</w:t>
      </w:r>
    </w:p>
    <w:p w14:paraId="780C7104" w14:textId="77777777" w:rsidR="0048197A" w:rsidRPr="006915EE" w:rsidRDefault="0048197A" w:rsidP="0048197A">
      <w:pPr>
        <w:pStyle w:val="Heading2"/>
        <w:keepNext w:val="0"/>
        <w:ind w:left="-90" w:right="-367"/>
        <w:jc w:val="center"/>
        <w:rPr>
          <w:rFonts w:ascii="Arial" w:hAnsi="Arial" w:cs="Arial"/>
          <w:caps/>
          <w:sz w:val="22"/>
          <w:szCs w:val="22"/>
          <w:lang w:val="en-GB"/>
        </w:rPr>
      </w:pPr>
    </w:p>
    <w:p w14:paraId="2B78E064" w14:textId="743EA56A" w:rsidR="00C26113" w:rsidRPr="006915EE" w:rsidRDefault="00CB2448" w:rsidP="00C26113">
      <w:pPr>
        <w:jc w:val="center"/>
        <w:rPr>
          <w:rFonts w:ascii="Arial" w:hAnsi="Arial" w:cs="Arial"/>
          <w:b/>
          <w:sz w:val="22"/>
          <w:szCs w:val="22"/>
        </w:rPr>
      </w:pPr>
      <w:r w:rsidRPr="006915EE">
        <w:rPr>
          <w:rFonts w:ascii="Arial" w:eastAsia="Calibri" w:hAnsi="Arial" w:cs="Arial"/>
          <w:b/>
          <w:caps/>
          <w:sz w:val="22"/>
          <w:szCs w:val="22"/>
        </w:rPr>
        <w:t>recommendation</w:t>
      </w:r>
      <w:r w:rsidRPr="006915EE">
        <w:rPr>
          <w:rFonts w:ascii="Arial" w:hAnsi="Arial" w:cs="Arial"/>
          <w:b/>
          <w:caps/>
          <w:sz w:val="22"/>
          <w:szCs w:val="22"/>
        </w:rPr>
        <w:t xml:space="preserve"> 7</w:t>
      </w:r>
      <w:r w:rsidR="00436612" w:rsidRPr="006915EE">
        <w:rPr>
          <w:rFonts w:ascii="Arial" w:hAnsi="Arial" w:cs="Arial"/>
          <w:b/>
          <w:caps/>
          <w:sz w:val="22"/>
          <w:szCs w:val="22"/>
        </w:rPr>
        <w:t>.</w:t>
      </w:r>
      <w:r w:rsidR="001B4FC1" w:rsidRPr="006915EE">
        <w:rPr>
          <w:rFonts w:ascii="Arial" w:hAnsi="Arial" w:cs="Arial"/>
          <w:b/>
          <w:caps/>
          <w:sz w:val="22"/>
          <w:szCs w:val="22"/>
        </w:rPr>
        <w:t>5</w:t>
      </w:r>
      <w:r w:rsidR="0048197A" w:rsidRPr="006915EE">
        <w:rPr>
          <w:rFonts w:ascii="Arial" w:hAnsi="Arial" w:cs="Arial"/>
          <w:b/>
          <w:caps/>
          <w:sz w:val="22"/>
          <w:szCs w:val="22"/>
        </w:rPr>
        <w:t>,</w:t>
      </w:r>
      <w:r w:rsidR="0048197A" w:rsidRPr="006915EE">
        <w:rPr>
          <w:rFonts w:ascii="Arial" w:hAnsi="Arial" w:cs="Arial"/>
          <w:caps/>
          <w:sz w:val="22"/>
          <w:szCs w:val="22"/>
        </w:rPr>
        <w:t xml:space="preserve"> </w:t>
      </w:r>
      <w:r w:rsidR="001B4FC1" w:rsidRPr="006915EE">
        <w:rPr>
          <w:rFonts w:ascii="Arial" w:hAnsi="Arial" w:cs="Arial"/>
          <w:b/>
          <w:sz w:val="22"/>
          <w:szCs w:val="22"/>
        </w:rPr>
        <w:t>RANGE STATE AGREEMENT FOR DUGONG (</w:t>
      </w:r>
      <w:r w:rsidR="001B4FC1" w:rsidRPr="006915EE">
        <w:rPr>
          <w:rFonts w:ascii="Arial" w:hAnsi="Arial" w:cs="Arial"/>
          <w:b/>
          <w:i/>
          <w:iCs/>
          <w:sz w:val="22"/>
          <w:szCs w:val="22"/>
        </w:rPr>
        <w:t xml:space="preserve">Dugong </w:t>
      </w:r>
      <w:proofErr w:type="spellStart"/>
      <w:r w:rsidR="001B4FC1" w:rsidRPr="006915EE">
        <w:rPr>
          <w:rFonts w:ascii="Arial" w:hAnsi="Arial" w:cs="Arial"/>
          <w:b/>
          <w:i/>
          <w:iCs/>
          <w:sz w:val="22"/>
          <w:szCs w:val="22"/>
        </w:rPr>
        <w:t>dugon</w:t>
      </w:r>
      <w:proofErr w:type="spellEnd"/>
      <w:r w:rsidR="001B4FC1" w:rsidRPr="006915EE">
        <w:rPr>
          <w:rFonts w:ascii="Arial" w:hAnsi="Arial" w:cs="Arial"/>
          <w:b/>
          <w:sz w:val="22"/>
          <w:szCs w:val="22"/>
        </w:rPr>
        <w:t>) CONSERVATION</w:t>
      </w:r>
    </w:p>
    <w:p w14:paraId="3F2E7D0B" w14:textId="3C054BA4" w:rsidR="00284EBE" w:rsidRPr="006915EE" w:rsidRDefault="00284EBE" w:rsidP="00284EBE">
      <w:pPr>
        <w:jc w:val="center"/>
        <w:rPr>
          <w:rFonts w:ascii="Arial" w:hAnsi="Arial" w:cs="Arial"/>
          <w:sz w:val="22"/>
          <w:szCs w:val="22"/>
          <w:lang w:val="en-GB"/>
        </w:rPr>
      </w:pPr>
    </w:p>
    <w:p w14:paraId="38D2E4DD" w14:textId="1D031927" w:rsidR="00D605A4" w:rsidRDefault="00B64904" w:rsidP="00D12EE1">
      <w:pPr>
        <w:jc w:val="center"/>
        <w:rPr>
          <w:rFonts w:ascii="Arial" w:hAnsi="Arial" w:cs="Arial"/>
          <w:i/>
          <w:sz w:val="22"/>
          <w:szCs w:val="22"/>
          <w:lang w:val="en-GB"/>
        </w:rPr>
      </w:pPr>
      <w:r w:rsidRPr="006915EE">
        <w:rPr>
          <w:rFonts w:ascii="Arial" w:hAnsi="Arial" w:cs="Arial"/>
          <w:i/>
          <w:sz w:val="22"/>
          <w:szCs w:val="22"/>
          <w:lang w:val="en-GB"/>
        </w:rPr>
        <w:t>(</w:t>
      </w:r>
      <w:r w:rsidR="00D12EE1">
        <w:rPr>
          <w:rFonts w:ascii="Arial" w:hAnsi="Arial" w:cs="Arial"/>
          <w:i/>
          <w:sz w:val="22"/>
          <w:szCs w:val="22"/>
          <w:lang w:val="en-GB"/>
        </w:rPr>
        <w:t>Prepared by the Secretariat on behalf of the Standing Committee)</w:t>
      </w:r>
    </w:p>
    <w:p w14:paraId="1AE8AE82" w14:textId="6B7B73B0" w:rsidR="004965A2" w:rsidRDefault="004965A2" w:rsidP="00D12EE1">
      <w:pPr>
        <w:jc w:val="center"/>
        <w:rPr>
          <w:rFonts w:ascii="Arial" w:hAnsi="Arial" w:cs="Arial"/>
          <w:i/>
          <w:sz w:val="22"/>
          <w:szCs w:val="22"/>
          <w:lang w:val="en-GB"/>
        </w:rPr>
      </w:pPr>
    </w:p>
    <w:p w14:paraId="7A120532" w14:textId="205E3C7D" w:rsidR="004965A2" w:rsidRDefault="004965A2" w:rsidP="00D12EE1">
      <w:pPr>
        <w:jc w:val="center"/>
        <w:rPr>
          <w:rFonts w:ascii="Arial" w:hAnsi="Arial" w:cs="Arial"/>
          <w:i/>
          <w:sz w:val="22"/>
          <w:szCs w:val="22"/>
          <w:lang w:val="en-GB"/>
        </w:rPr>
      </w:pPr>
    </w:p>
    <w:p w14:paraId="5A433B7C" w14:textId="604DE71A" w:rsidR="004965A2" w:rsidRDefault="004965A2" w:rsidP="00D12EE1">
      <w:pPr>
        <w:jc w:val="center"/>
        <w:rPr>
          <w:rFonts w:ascii="Arial" w:hAnsi="Arial" w:cs="Arial"/>
          <w:i/>
          <w:sz w:val="22"/>
          <w:szCs w:val="22"/>
          <w:lang w:val="en-GB"/>
        </w:rPr>
      </w:pPr>
    </w:p>
    <w:p w14:paraId="27A7AF3B" w14:textId="77777777" w:rsidR="004965A2" w:rsidRPr="006915EE" w:rsidRDefault="004965A2" w:rsidP="00D12EE1">
      <w:pPr>
        <w:jc w:val="center"/>
        <w:rPr>
          <w:rFonts w:ascii="Arial" w:hAnsi="Arial" w:cs="Arial"/>
          <w:sz w:val="22"/>
          <w:szCs w:val="22"/>
        </w:rPr>
      </w:pPr>
    </w:p>
    <w:p w14:paraId="0DA2C84E" w14:textId="77777777" w:rsidR="00D605A4" w:rsidRPr="006915EE" w:rsidRDefault="000669DF" w:rsidP="00D605A4">
      <w:pPr>
        <w:rPr>
          <w:rFonts w:ascii="Arial" w:hAnsi="Arial" w:cs="Arial"/>
          <w:sz w:val="22"/>
          <w:szCs w:val="22"/>
        </w:rPr>
      </w:pPr>
      <w:r w:rsidRPr="006915EE">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71A854C3">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C26113" w:rsidRPr="00420040" w:rsidRDefault="00C26113" w:rsidP="00E475D4">
                            <w:pPr>
                              <w:rPr>
                                <w:rFonts w:ascii="Arial" w:hAnsi="Arial" w:cs="Arial"/>
                                <w:sz w:val="22"/>
                                <w:szCs w:val="22"/>
                              </w:rPr>
                            </w:pPr>
                            <w:r w:rsidRPr="00420040">
                              <w:rPr>
                                <w:rFonts w:ascii="Arial" w:hAnsi="Arial" w:cs="Arial"/>
                                <w:sz w:val="22"/>
                                <w:szCs w:val="22"/>
                              </w:rPr>
                              <w:t>Summary:</w:t>
                            </w:r>
                          </w:p>
                          <w:p w14:paraId="593DF5A6" w14:textId="77777777" w:rsidR="00C26113" w:rsidRPr="00420040" w:rsidRDefault="00C26113" w:rsidP="00E475D4">
                            <w:pPr>
                              <w:rPr>
                                <w:rFonts w:ascii="Arial" w:hAnsi="Arial" w:cs="Arial"/>
                                <w:sz w:val="22"/>
                                <w:szCs w:val="22"/>
                              </w:rPr>
                            </w:pPr>
                          </w:p>
                          <w:p w14:paraId="3905B72C" w14:textId="19D4EC5C" w:rsidR="00C26113" w:rsidRDefault="00C26113" w:rsidP="000669DF">
                            <w:pPr>
                              <w:rPr>
                                <w:rFonts w:ascii="Arial" w:hAnsi="Arial" w:cs="Arial"/>
                                <w:sz w:val="22"/>
                                <w:szCs w:val="22"/>
                              </w:rPr>
                            </w:pPr>
                            <w:r>
                              <w:rPr>
                                <w:rFonts w:ascii="Arial" w:hAnsi="Arial" w:cs="Arial"/>
                                <w:sz w:val="22"/>
                                <w:szCs w:val="22"/>
                              </w:rPr>
                              <w:t xml:space="preserve">This document repeals in part </w:t>
                            </w:r>
                            <w:hyperlink r:id="rId8" w:history="1">
                              <w:r w:rsidRPr="0024238C">
                                <w:rPr>
                                  <w:rStyle w:val="Hyperlink"/>
                                  <w:rFonts w:ascii="Arial" w:hAnsi="Arial" w:cs="Arial"/>
                                  <w:sz w:val="22"/>
                                  <w:szCs w:val="22"/>
                                </w:rPr>
                                <w:t>Recommendation 7.</w:t>
                              </w:r>
                              <w:r w:rsidR="00075CC8" w:rsidRPr="0024238C">
                                <w:rPr>
                                  <w:rStyle w:val="Hyperlink"/>
                                  <w:rFonts w:ascii="Arial" w:hAnsi="Arial" w:cs="Arial"/>
                                  <w:sz w:val="22"/>
                                  <w:szCs w:val="22"/>
                                </w:rPr>
                                <w:t>5</w:t>
                              </w:r>
                              <w:r w:rsidRPr="0024238C">
                                <w:rPr>
                                  <w:rStyle w:val="Hyperlink"/>
                                  <w:rFonts w:ascii="Arial" w:hAnsi="Arial" w:cs="Arial"/>
                                  <w:sz w:val="22"/>
                                  <w:szCs w:val="22"/>
                                </w:rPr>
                                <w:t xml:space="preserve">, </w:t>
                              </w:r>
                              <w:r w:rsidRPr="0024238C">
                                <w:rPr>
                                  <w:rStyle w:val="Hyperlink"/>
                                  <w:rFonts w:ascii="Arial" w:hAnsi="Arial" w:cs="Arial"/>
                                  <w:i/>
                                  <w:sz w:val="22"/>
                                  <w:szCs w:val="22"/>
                                </w:rPr>
                                <w:t>R</w:t>
                              </w:r>
                              <w:r w:rsidR="00075CC8" w:rsidRPr="0024238C">
                                <w:rPr>
                                  <w:rStyle w:val="Hyperlink"/>
                                  <w:rFonts w:ascii="Arial" w:hAnsi="Arial" w:cs="Arial"/>
                                  <w:i/>
                                  <w:sz w:val="22"/>
                                  <w:szCs w:val="22"/>
                                </w:rPr>
                                <w:t xml:space="preserve">ange State Agreement for Dugong </w:t>
                              </w:r>
                              <w:r w:rsidR="0024238C" w:rsidRPr="0024238C">
                                <w:rPr>
                                  <w:rStyle w:val="Hyperlink"/>
                                  <w:rFonts w:ascii="Arial" w:hAnsi="Arial" w:cs="Arial"/>
                                  <w:sz w:val="22"/>
                                  <w:szCs w:val="22"/>
                                </w:rPr>
                                <w:t>(</w:t>
                              </w:r>
                              <w:r w:rsidR="00075CC8" w:rsidRPr="0024238C">
                                <w:rPr>
                                  <w:rStyle w:val="Hyperlink"/>
                                  <w:rFonts w:ascii="Arial" w:hAnsi="Arial" w:cs="Arial"/>
                                  <w:sz w:val="22"/>
                                  <w:szCs w:val="22"/>
                                </w:rPr>
                                <w:t xml:space="preserve">Dugong </w:t>
                              </w:r>
                              <w:proofErr w:type="spellStart"/>
                              <w:r w:rsidR="00075CC8" w:rsidRPr="0024238C">
                                <w:rPr>
                                  <w:rStyle w:val="Hyperlink"/>
                                  <w:rFonts w:ascii="Arial" w:hAnsi="Arial" w:cs="Arial"/>
                                  <w:sz w:val="22"/>
                                  <w:szCs w:val="22"/>
                                </w:rPr>
                                <w:t>dugon</w:t>
                              </w:r>
                              <w:proofErr w:type="spellEnd"/>
                              <w:r w:rsidR="00075CC8" w:rsidRPr="0024238C">
                                <w:rPr>
                                  <w:rStyle w:val="Hyperlink"/>
                                  <w:rFonts w:ascii="Arial" w:hAnsi="Arial" w:cs="Arial"/>
                                  <w:sz w:val="22"/>
                                  <w:szCs w:val="22"/>
                                </w:rPr>
                                <w:t>)</w:t>
                              </w:r>
                              <w:r w:rsidR="00075CC8" w:rsidRPr="0024238C">
                                <w:rPr>
                                  <w:rStyle w:val="Hyperlink"/>
                                  <w:rFonts w:ascii="Arial" w:hAnsi="Arial" w:cs="Arial"/>
                                  <w:i/>
                                  <w:sz w:val="22"/>
                                  <w:szCs w:val="22"/>
                                </w:rPr>
                                <w:t xml:space="preserve"> Conservation</w:t>
                              </w:r>
                            </w:hyperlink>
                            <w:r>
                              <w:rPr>
                                <w:rFonts w:ascii="Arial" w:hAnsi="Arial" w:cs="Arial"/>
                                <w:sz w:val="22"/>
                                <w:szCs w:val="22"/>
                              </w:rPr>
                              <w:t>.</w:t>
                            </w:r>
                          </w:p>
                          <w:p w14:paraId="2B50F2F8" w14:textId="77777777" w:rsidR="00C26113" w:rsidRPr="00C169ED" w:rsidRDefault="00C26113"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79F492" id="_x0000_t202" coordsize="21600,21600" o:spt="202" path="m0,0l0,21600,21600,21600,2160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" strokeweight=".25pt">
                <v:textbox>
                  <w:txbxContent>
                    <w:p w14:paraId="291D0462" w14:textId="77777777" w:rsidR="00C26113" w:rsidRPr="00420040" w:rsidRDefault="00C26113" w:rsidP="00E475D4">
                      <w:pPr>
                        <w:rPr>
                          <w:rFonts w:ascii="Arial" w:hAnsi="Arial" w:cs="Arial"/>
                          <w:sz w:val="22"/>
                          <w:szCs w:val="22"/>
                        </w:rPr>
                      </w:pPr>
                      <w:r w:rsidRPr="00420040">
                        <w:rPr>
                          <w:rFonts w:ascii="Arial" w:hAnsi="Arial" w:cs="Arial"/>
                          <w:sz w:val="22"/>
                          <w:szCs w:val="22"/>
                        </w:rPr>
                        <w:t>Summary:</w:t>
                      </w:r>
                    </w:p>
                    <w:p w14:paraId="593DF5A6" w14:textId="77777777" w:rsidR="00C26113" w:rsidRPr="00420040" w:rsidRDefault="00C26113" w:rsidP="00E475D4">
                      <w:pPr>
                        <w:rPr>
                          <w:rFonts w:ascii="Arial" w:hAnsi="Arial" w:cs="Arial"/>
                          <w:sz w:val="22"/>
                          <w:szCs w:val="22"/>
                        </w:rPr>
                      </w:pPr>
                    </w:p>
                    <w:p w14:paraId="3905B72C" w14:textId="19D4EC5C" w:rsidR="00C26113" w:rsidRDefault="00C26113" w:rsidP="000669DF">
                      <w:pPr>
                        <w:rPr>
                          <w:rFonts w:ascii="Arial" w:hAnsi="Arial" w:cs="Arial"/>
                          <w:sz w:val="22"/>
                          <w:szCs w:val="22"/>
                        </w:rPr>
                      </w:pPr>
                      <w:r>
                        <w:rPr>
                          <w:rFonts w:ascii="Arial" w:hAnsi="Arial" w:cs="Arial"/>
                          <w:sz w:val="22"/>
                          <w:szCs w:val="22"/>
                        </w:rPr>
                        <w:t xml:space="preserve">This document repeals in part </w:t>
                      </w:r>
                      <w:hyperlink r:id="rId9" w:history="1">
                        <w:r w:rsidRPr="0024238C">
                          <w:rPr>
                            <w:rStyle w:val="Hyperlink"/>
                            <w:rFonts w:ascii="Arial" w:hAnsi="Arial" w:cs="Arial"/>
                            <w:sz w:val="22"/>
                            <w:szCs w:val="22"/>
                          </w:rPr>
                          <w:t>Recommendation 7.</w:t>
                        </w:r>
                        <w:r w:rsidR="00075CC8" w:rsidRPr="0024238C">
                          <w:rPr>
                            <w:rStyle w:val="Hyperlink"/>
                            <w:rFonts w:ascii="Arial" w:hAnsi="Arial" w:cs="Arial"/>
                            <w:sz w:val="22"/>
                            <w:szCs w:val="22"/>
                          </w:rPr>
                          <w:t>5</w:t>
                        </w:r>
                        <w:r w:rsidRPr="0024238C">
                          <w:rPr>
                            <w:rStyle w:val="Hyperlink"/>
                            <w:rFonts w:ascii="Arial" w:hAnsi="Arial" w:cs="Arial"/>
                            <w:sz w:val="22"/>
                            <w:szCs w:val="22"/>
                          </w:rPr>
                          <w:t xml:space="preserve">, </w:t>
                        </w:r>
                        <w:r w:rsidRPr="0024238C">
                          <w:rPr>
                            <w:rStyle w:val="Hyperlink"/>
                            <w:rFonts w:ascii="Arial" w:hAnsi="Arial" w:cs="Arial"/>
                            <w:i/>
                            <w:sz w:val="22"/>
                            <w:szCs w:val="22"/>
                          </w:rPr>
                          <w:t>R</w:t>
                        </w:r>
                        <w:r w:rsidR="00075CC8" w:rsidRPr="0024238C">
                          <w:rPr>
                            <w:rStyle w:val="Hyperlink"/>
                            <w:rFonts w:ascii="Arial" w:hAnsi="Arial" w:cs="Arial"/>
                            <w:i/>
                            <w:sz w:val="22"/>
                            <w:szCs w:val="22"/>
                          </w:rPr>
                          <w:t xml:space="preserve">ange State Agreement for Dugong </w:t>
                        </w:r>
                        <w:r w:rsidR="0024238C" w:rsidRPr="0024238C">
                          <w:rPr>
                            <w:rStyle w:val="Hyperlink"/>
                            <w:rFonts w:ascii="Arial" w:hAnsi="Arial" w:cs="Arial"/>
                            <w:sz w:val="22"/>
                            <w:szCs w:val="22"/>
                          </w:rPr>
                          <w:t>(</w:t>
                        </w:r>
                        <w:proofErr w:type="spellStart"/>
                        <w:r w:rsidR="00075CC8" w:rsidRPr="0024238C">
                          <w:rPr>
                            <w:rStyle w:val="Hyperlink"/>
                            <w:rFonts w:ascii="Arial" w:hAnsi="Arial" w:cs="Arial"/>
                            <w:sz w:val="22"/>
                            <w:szCs w:val="22"/>
                          </w:rPr>
                          <w:t>Dugong</w:t>
                        </w:r>
                        <w:proofErr w:type="spellEnd"/>
                        <w:r w:rsidR="00075CC8" w:rsidRPr="0024238C">
                          <w:rPr>
                            <w:rStyle w:val="Hyperlink"/>
                            <w:rFonts w:ascii="Arial" w:hAnsi="Arial" w:cs="Arial"/>
                            <w:sz w:val="22"/>
                            <w:szCs w:val="22"/>
                          </w:rPr>
                          <w:t xml:space="preserve"> </w:t>
                        </w:r>
                        <w:proofErr w:type="spellStart"/>
                        <w:r w:rsidR="00075CC8" w:rsidRPr="0024238C">
                          <w:rPr>
                            <w:rStyle w:val="Hyperlink"/>
                            <w:rFonts w:ascii="Arial" w:hAnsi="Arial" w:cs="Arial"/>
                            <w:sz w:val="22"/>
                            <w:szCs w:val="22"/>
                          </w:rPr>
                          <w:t>dugon</w:t>
                        </w:r>
                        <w:proofErr w:type="spellEnd"/>
                        <w:r w:rsidR="00075CC8" w:rsidRPr="0024238C">
                          <w:rPr>
                            <w:rStyle w:val="Hyperlink"/>
                            <w:rFonts w:ascii="Arial" w:hAnsi="Arial" w:cs="Arial"/>
                            <w:sz w:val="22"/>
                            <w:szCs w:val="22"/>
                          </w:rPr>
                          <w:t>)</w:t>
                        </w:r>
                        <w:r w:rsidR="00075CC8" w:rsidRPr="0024238C">
                          <w:rPr>
                            <w:rStyle w:val="Hyperlink"/>
                            <w:rFonts w:ascii="Arial" w:hAnsi="Arial" w:cs="Arial"/>
                            <w:i/>
                            <w:sz w:val="22"/>
                            <w:szCs w:val="22"/>
                          </w:rPr>
                          <w:t xml:space="preserve"> Conservation</w:t>
                        </w:r>
                      </w:hyperlink>
                      <w:r>
                        <w:rPr>
                          <w:rFonts w:ascii="Arial" w:hAnsi="Arial" w:cs="Arial"/>
                          <w:sz w:val="22"/>
                          <w:szCs w:val="22"/>
                        </w:rPr>
                        <w:t>.</w:t>
                      </w:r>
                    </w:p>
                    <w:p w14:paraId="2B50F2F8" w14:textId="77777777" w:rsidR="00C26113" w:rsidRPr="00C169ED" w:rsidRDefault="00C26113" w:rsidP="00E475D4">
                      <w:pPr>
                        <w:rPr>
                          <w:rFonts w:ascii="Arial" w:hAnsi="Arial" w:cs="Arial"/>
                          <w:sz w:val="21"/>
                          <w:szCs w:val="21"/>
                        </w:rPr>
                      </w:pPr>
                    </w:p>
                  </w:txbxContent>
                </v:textbox>
              </v:shape>
            </w:pict>
          </mc:Fallback>
        </mc:AlternateContent>
      </w:r>
    </w:p>
    <w:p w14:paraId="38EB1FE5" w14:textId="77777777" w:rsidR="00D605A4" w:rsidRPr="006915EE" w:rsidRDefault="00D605A4" w:rsidP="00D605A4">
      <w:pPr>
        <w:rPr>
          <w:rFonts w:ascii="Arial" w:hAnsi="Arial" w:cs="Arial"/>
          <w:sz w:val="22"/>
          <w:szCs w:val="22"/>
        </w:rPr>
      </w:pPr>
    </w:p>
    <w:p w14:paraId="2F335994" w14:textId="77777777" w:rsidR="00D605A4" w:rsidRPr="006915EE" w:rsidRDefault="00D605A4" w:rsidP="00D605A4">
      <w:pPr>
        <w:rPr>
          <w:rFonts w:ascii="Arial" w:hAnsi="Arial" w:cs="Arial"/>
          <w:sz w:val="22"/>
          <w:szCs w:val="22"/>
        </w:rPr>
      </w:pPr>
    </w:p>
    <w:p w14:paraId="60003DE2" w14:textId="77777777" w:rsidR="00D605A4" w:rsidRPr="006915EE" w:rsidRDefault="00D605A4" w:rsidP="00D605A4">
      <w:pPr>
        <w:rPr>
          <w:rFonts w:ascii="Arial" w:hAnsi="Arial" w:cs="Arial"/>
          <w:sz w:val="22"/>
          <w:szCs w:val="22"/>
        </w:rPr>
      </w:pPr>
    </w:p>
    <w:p w14:paraId="0452ED02" w14:textId="77777777" w:rsidR="00D605A4" w:rsidRPr="006915EE" w:rsidRDefault="00D605A4" w:rsidP="00D605A4">
      <w:pPr>
        <w:rPr>
          <w:rFonts w:ascii="Arial" w:hAnsi="Arial" w:cs="Arial"/>
          <w:sz w:val="22"/>
          <w:szCs w:val="22"/>
        </w:rPr>
      </w:pPr>
    </w:p>
    <w:p w14:paraId="7C5B1A66" w14:textId="77777777" w:rsidR="00D605A4" w:rsidRPr="006915EE" w:rsidRDefault="00D605A4" w:rsidP="00D605A4">
      <w:pPr>
        <w:rPr>
          <w:rFonts w:ascii="Arial" w:hAnsi="Arial" w:cs="Arial"/>
          <w:sz w:val="22"/>
          <w:szCs w:val="22"/>
        </w:rPr>
      </w:pPr>
    </w:p>
    <w:p w14:paraId="4E10AF7E" w14:textId="77777777" w:rsidR="00D605A4" w:rsidRPr="006915EE" w:rsidRDefault="00D605A4" w:rsidP="00D605A4">
      <w:pPr>
        <w:rPr>
          <w:rFonts w:ascii="Arial" w:hAnsi="Arial" w:cs="Arial"/>
          <w:sz w:val="22"/>
          <w:szCs w:val="22"/>
        </w:rPr>
      </w:pPr>
    </w:p>
    <w:p w14:paraId="7129591A" w14:textId="77777777" w:rsidR="00D605A4" w:rsidRPr="006915EE" w:rsidRDefault="00D605A4" w:rsidP="00D605A4">
      <w:pPr>
        <w:rPr>
          <w:rFonts w:ascii="Arial" w:hAnsi="Arial" w:cs="Arial"/>
          <w:sz w:val="22"/>
          <w:szCs w:val="22"/>
        </w:rPr>
      </w:pPr>
    </w:p>
    <w:p w14:paraId="5A4C1C9A" w14:textId="77777777" w:rsidR="00D605A4" w:rsidRPr="006915EE" w:rsidRDefault="00D605A4" w:rsidP="00D605A4">
      <w:pPr>
        <w:rPr>
          <w:rFonts w:ascii="Arial" w:hAnsi="Arial" w:cs="Arial"/>
          <w:sz w:val="22"/>
          <w:szCs w:val="22"/>
        </w:rPr>
      </w:pPr>
    </w:p>
    <w:p w14:paraId="34F217FD" w14:textId="77777777" w:rsidR="00D605A4" w:rsidRPr="006915EE" w:rsidRDefault="00D605A4" w:rsidP="00D605A4">
      <w:pPr>
        <w:rPr>
          <w:rFonts w:ascii="Arial" w:hAnsi="Arial" w:cs="Arial"/>
          <w:sz w:val="22"/>
          <w:szCs w:val="22"/>
        </w:rPr>
      </w:pPr>
    </w:p>
    <w:p w14:paraId="468F08CC" w14:textId="77777777" w:rsidR="00D605A4" w:rsidRPr="006915EE" w:rsidRDefault="00D605A4" w:rsidP="00D605A4">
      <w:pPr>
        <w:rPr>
          <w:rFonts w:ascii="Arial" w:hAnsi="Arial" w:cs="Arial"/>
          <w:sz w:val="22"/>
          <w:szCs w:val="22"/>
        </w:rPr>
      </w:pPr>
    </w:p>
    <w:p w14:paraId="78514350" w14:textId="77777777" w:rsidR="00D605A4" w:rsidRPr="006915EE" w:rsidRDefault="00D605A4" w:rsidP="00D605A4">
      <w:pPr>
        <w:rPr>
          <w:rFonts w:ascii="Arial" w:hAnsi="Arial" w:cs="Arial"/>
          <w:sz w:val="22"/>
          <w:szCs w:val="22"/>
        </w:rPr>
      </w:pPr>
    </w:p>
    <w:p w14:paraId="60903FA8" w14:textId="77777777" w:rsidR="00D605A4" w:rsidRPr="006915EE" w:rsidRDefault="00D605A4" w:rsidP="00D605A4">
      <w:pPr>
        <w:rPr>
          <w:rFonts w:ascii="Arial" w:hAnsi="Arial" w:cs="Arial"/>
          <w:sz w:val="22"/>
          <w:szCs w:val="22"/>
        </w:rPr>
      </w:pPr>
    </w:p>
    <w:p w14:paraId="18E709F1" w14:textId="77777777" w:rsidR="00D605A4" w:rsidRPr="006915EE" w:rsidRDefault="00D605A4" w:rsidP="00D605A4">
      <w:pPr>
        <w:rPr>
          <w:rFonts w:ascii="Arial" w:hAnsi="Arial" w:cs="Arial"/>
          <w:sz w:val="22"/>
          <w:szCs w:val="22"/>
        </w:rPr>
      </w:pPr>
    </w:p>
    <w:p w14:paraId="72752A54" w14:textId="77777777" w:rsidR="00D605A4" w:rsidRPr="006915EE" w:rsidRDefault="00D605A4" w:rsidP="00D605A4">
      <w:pPr>
        <w:rPr>
          <w:rFonts w:ascii="Arial" w:hAnsi="Arial" w:cs="Arial"/>
          <w:sz w:val="22"/>
          <w:szCs w:val="22"/>
        </w:rPr>
      </w:pPr>
    </w:p>
    <w:p w14:paraId="13E5D92C" w14:textId="77777777" w:rsidR="00D605A4" w:rsidRPr="006915EE" w:rsidRDefault="00D605A4" w:rsidP="00D605A4">
      <w:pPr>
        <w:rPr>
          <w:rFonts w:ascii="Arial" w:hAnsi="Arial" w:cs="Arial"/>
          <w:sz w:val="22"/>
          <w:szCs w:val="22"/>
        </w:rPr>
      </w:pPr>
    </w:p>
    <w:p w14:paraId="73C91BD0" w14:textId="77777777" w:rsidR="00D605A4" w:rsidRPr="006915EE" w:rsidRDefault="00D605A4" w:rsidP="00D605A4">
      <w:pPr>
        <w:rPr>
          <w:rFonts w:ascii="Arial" w:hAnsi="Arial" w:cs="Arial"/>
          <w:sz w:val="22"/>
          <w:szCs w:val="22"/>
        </w:rPr>
      </w:pPr>
    </w:p>
    <w:p w14:paraId="053CE890" w14:textId="77777777" w:rsidR="00D605A4" w:rsidRPr="006915EE" w:rsidRDefault="00D605A4" w:rsidP="00D605A4">
      <w:pPr>
        <w:rPr>
          <w:rFonts w:ascii="Arial" w:hAnsi="Arial" w:cs="Arial"/>
          <w:sz w:val="22"/>
          <w:szCs w:val="22"/>
        </w:rPr>
      </w:pPr>
    </w:p>
    <w:p w14:paraId="0CB2824E" w14:textId="77777777" w:rsidR="00D605A4" w:rsidRPr="006915EE" w:rsidRDefault="00D605A4" w:rsidP="00D605A4">
      <w:pPr>
        <w:rPr>
          <w:rFonts w:ascii="Arial" w:hAnsi="Arial" w:cs="Arial"/>
          <w:sz w:val="22"/>
          <w:szCs w:val="22"/>
        </w:rPr>
      </w:pPr>
    </w:p>
    <w:p w14:paraId="373DA156" w14:textId="77777777" w:rsidR="00D605A4" w:rsidRPr="006915EE" w:rsidRDefault="00D605A4" w:rsidP="00D605A4">
      <w:pPr>
        <w:rPr>
          <w:rFonts w:ascii="Arial" w:hAnsi="Arial" w:cs="Arial"/>
          <w:sz w:val="22"/>
          <w:szCs w:val="22"/>
        </w:rPr>
      </w:pPr>
    </w:p>
    <w:p w14:paraId="52632028" w14:textId="77777777" w:rsidR="00D605A4" w:rsidRPr="006915EE" w:rsidRDefault="00D605A4" w:rsidP="00D605A4">
      <w:pPr>
        <w:rPr>
          <w:rFonts w:ascii="Arial" w:hAnsi="Arial" w:cs="Arial"/>
          <w:sz w:val="22"/>
          <w:szCs w:val="22"/>
        </w:rPr>
      </w:pPr>
    </w:p>
    <w:p w14:paraId="3FD5760C" w14:textId="77777777" w:rsidR="00D605A4" w:rsidRPr="006915EE" w:rsidRDefault="00D605A4" w:rsidP="00D605A4">
      <w:pPr>
        <w:tabs>
          <w:tab w:val="left" w:pos="1020"/>
        </w:tabs>
        <w:rPr>
          <w:rFonts w:ascii="Arial" w:eastAsia="PMingLiU" w:hAnsi="Arial" w:cs="Arial"/>
          <w:sz w:val="22"/>
          <w:szCs w:val="22"/>
        </w:rPr>
        <w:sectPr w:rsidR="00D605A4" w:rsidRPr="006915EE" w:rsidSect="000B0491">
          <w:headerReference w:type="even" r:id="rId10"/>
          <w:headerReference w:type="default" r:id="rId11"/>
          <w:footerReference w:type="even" r:id="rId12"/>
          <w:footerReference w:type="default" r:id="rId13"/>
          <w:headerReference w:type="first" r:id="rId14"/>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6915EE"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6915EE">
        <w:rPr>
          <w:rFonts w:ascii="Arial" w:eastAsia="Calibri" w:hAnsi="Arial" w:cs="Arial"/>
          <w:b/>
          <w:caps/>
          <w:sz w:val="22"/>
          <w:szCs w:val="22"/>
          <w:lang w:val="en-GB"/>
        </w:rPr>
        <w:lastRenderedPageBreak/>
        <w:t>Annex</w:t>
      </w:r>
      <w:r w:rsidRPr="006915EE">
        <w:rPr>
          <w:rFonts w:ascii="Arial" w:hAnsi="Arial" w:cs="Arial"/>
          <w:b/>
          <w:caps/>
          <w:sz w:val="22"/>
          <w:szCs w:val="22"/>
          <w:lang w:val="en-GB"/>
        </w:rPr>
        <w:t xml:space="preserve"> 1</w:t>
      </w:r>
    </w:p>
    <w:p w14:paraId="3AE404BE" w14:textId="77777777" w:rsidR="00D80EC0" w:rsidRPr="006915EE"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6915EE"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6915EE">
        <w:rPr>
          <w:rFonts w:ascii="Arial" w:eastAsia="Calibri" w:hAnsi="Arial" w:cs="Arial"/>
          <w:caps/>
          <w:sz w:val="22"/>
          <w:szCs w:val="22"/>
        </w:rPr>
        <w:t>draft</w:t>
      </w:r>
      <w:r w:rsidRPr="006915EE">
        <w:rPr>
          <w:rFonts w:ascii="Arial" w:hAnsi="Arial" w:cs="Arial"/>
          <w:caps/>
          <w:sz w:val="22"/>
          <w:szCs w:val="22"/>
        </w:rPr>
        <w:t xml:space="preserve"> </w:t>
      </w:r>
      <w:r w:rsidRPr="006915EE">
        <w:rPr>
          <w:rFonts w:ascii="Arial" w:eastAsia="Calibri" w:hAnsi="Arial" w:cs="Arial"/>
          <w:caps/>
          <w:sz w:val="22"/>
          <w:szCs w:val="22"/>
        </w:rPr>
        <w:t>resolution</w:t>
      </w:r>
    </w:p>
    <w:p w14:paraId="2A6580FF" w14:textId="77777777" w:rsidR="0048197A" w:rsidRPr="006915EE" w:rsidRDefault="0048197A" w:rsidP="0048197A">
      <w:pPr>
        <w:contextualSpacing/>
        <w:jc w:val="both"/>
        <w:outlineLvl w:val="0"/>
        <w:rPr>
          <w:rFonts w:ascii="Arial" w:hAnsi="Arial" w:cs="Arial"/>
          <w:b/>
          <w:sz w:val="22"/>
          <w:szCs w:val="22"/>
        </w:rPr>
      </w:pPr>
    </w:p>
    <w:p w14:paraId="721806A6" w14:textId="763A2594" w:rsidR="00436612" w:rsidRPr="006915EE" w:rsidRDefault="00436612" w:rsidP="00436612">
      <w:pPr>
        <w:jc w:val="center"/>
        <w:rPr>
          <w:rFonts w:ascii="Arial" w:hAnsi="Arial" w:cs="Arial"/>
          <w:b/>
          <w:caps/>
          <w:sz w:val="22"/>
          <w:szCs w:val="22"/>
        </w:rPr>
      </w:pPr>
      <w:r w:rsidRPr="006915EE">
        <w:rPr>
          <w:rFonts w:ascii="Arial" w:eastAsia="Calibri" w:hAnsi="Arial" w:cs="Arial"/>
          <w:b/>
          <w:caps/>
          <w:strike/>
          <w:sz w:val="22"/>
          <w:szCs w:val="22"/>
        </w:rPr>
        <w:t>recommendatio</w:t>
      </w:r>
      <w:r w:rsidR="00C26113" w:rsidRPr="006915EE">
        <w:rPr>
          <w:rFonts w:ascii="Arial" w:eastAsia="Calibri" w:hAnsi="Arial" w:cs="Arial"/>
          <w:b/>
          <w:caps/>
          <w:strike/>
          <w:sz w:val="22"/>
          <w:szCs w:val="22"/>
        </w:rPr>
        <w:t>n 7.</w:t>
      </w:r>
      <w:r w:rsidR="001B4FC1" w:rsidRPr="006915EE">
        <w:rPr>
          <w:rFonts w:ascii="Arial" w:eastAsia="Calibri" w:hAnsi="Arial" w:cs="Arial"/>
          <w:b/>
          <w:caps/>
          <w:strike/>
          <w:sz w:val="22"/>
          <w:szCs w:val="22"/>
        </w:rPr>
        <w:t>5</w:t>
      </w:r>
      <w:r w:rsidRPr="006915EE">
        <w:rPr>
          <w:rFonts w:ascii="Arial" w:hAnsi="Arial" w:cs="Arial"/>
          <w:b/>
          <w:caps/>
          <w:sz w:val="22"/>
          <w:szCs w:val="22"/>
        </w:rPr>
        <w:t xml:space="preserve"> </w:t>
      </w:r>
      <w:r w:rsidRPr="006915EE">
        <w:rPr>
          <w:rFonts w:ascii="Arial" w:eastAsia="Calibri" w:hAnsi="Arial" w:cs="Arial"/>
          <w:b/>
          <w:caps/>
          <w:sz w:val="22"/>
          <w:szCs w:val="22"/>
          <w:u w:val="single"/>
        </w:rPr>
        <w:t>Resolution</w:t>
      </w:r>
      <w:r w:rsidR="004C7DE6" w:rsidRPr="006915EE">
        <w:rPr>
          <w:rFonts w:ascii="Arial" w:hAnsi="Arial" w:cs="Arial"/>
          <w:b/>
          <w:caps/>
          <w:sz w:val="22"/>
          <w:szCs w:val="22"/>
        </w:rPr>
        <w:t xml:space="preserve"> 7</w:t>
      </w:r>
      <w:r w:rsidRPr="006915EE">
        <w:rPr>
          <w:rFonts w:ascii="Arial" w:hAnsi="Arial" w:cs="Arial"/>
          <w:b/>
          <w:caps/>
          <w:sz w:val="22"/>
          <w:szCs w:val="22"/>
        </w:rPr>
        <w:t>.</w:t>
      </w:r>
      <w:r w:rsidR="004C7DE6" w:rsidRPr="006915EE">
        <w:rPr>
          <w:rFonts w:ascii="Arial" w:eastAsia="Calibri" w:hAnsi="Arial" w:cs="Arial"/>
          <w:b/>
          <w:caps/>
          <w:sz w:val="22"/>
          <w:szCs w:val="22"/>
        </w:rPr>
        <w:t>X</w:t>
      </w:r>
      <w:r w:rsidRPr="006915EE">
        <w:rPr>
          <w:rStyle w:val="FootnoteReference"/>
          <w:rFonts w:ascii="Arial" w:hAnsi="Arial" w:cs="Arial"/>
          <w:b/>
          <w:caps/>
          <w:sz w:val="22"/>
          <w:szCs w:val="22"/>
          <w:u w:val="single"/>
          <w:vertAlign w:val="superscript"/>
        </w:rPr>
        <w:footnoteReference w:customMarkFollows="1" w:id="1"/>
        <w:t>1</w:t>
      </w:r>
      <w:r w:rsidR="009E3A9D" w:rsidRPr="006915EE">
        <w:rPr>
          <w:rStyle w:val="FootnoteReference"/>
          <w:rFonts w:ascii="Arial" w:hAnsi="Arial" w:cs="Arial"/>
          <w:b/>
          <w:caps/>
          <w:sz w:val="22"/>
          <w:szCs w:val="22"/>
          <w:u w:val="single"/>
          <w:vertAlign w:val="superscript"/>
        </w:rPr>
        <w:t xml:space="preserve"> </w:t>
      </w:r>
      <w:r w:rsidR="009E3A9D" w:rsidRPr="006915EE">
        <w:rPr>
          <w:rStyle w:val="FootnoteReference"/>
          <w:rFonts w:ascii="Arial" w:hAnsi="Arial" w:cs="Arial"/>
          <w:b/>
          <w:caps/>
          <w:sz w:val="22"/>
          <w:szCs w:val="22"/>
          <w:u w:val="single"/>
          <w:vertAlign w:val="superscript"/>
        </w:rPr>
        <w:footnoteReference w:customMarkFollows="1" w:id="2"/>
        <w:t>2</w:t>
      </w:r>
      <w:r w:rsidR="000100FA" w:rsidRPr="006915EE">
        <w:rPr>
          <w:rFonts w:ascii="Arial" w:hAnsi="Arial" w:cs="Arial"/>
          <w:b/>
          <w:caps/>
          <w:sz w:val="22"/>
          <w:szCs w:val="22"/>
          <w:u w:val="single"/>
          <w:vertAlign w:val="superscript"/>
        </w:rPr>
        <w:t xml:space="preserve"> </w:t>
      </w:r>
      <w:r w:rsidR="000100FA" w:rsidRPr="006915EE">
        <w:rPr>
          <w:rFonts w:ascii="Arial" w:hAnsi="Arial" w:cs="Arial"/>
          <w:b/>
          <w:caps/>
          <w:sz w:val="22"/>
          <w:szCs w:val="22"/>
          <w:u w:val="single"/>
        </w:rPr>
        <w:t>(</w:t>
      </w:r>
      <w:r w:rsidR="000100FA" w:rsidRPr="006915EE">
        <w:rPr>
          <w:rFonts w:ascii="Arial" w:eastAsia="Calibri" w:hAnsi="Arial" w:cs="Arial"/>
          <w:b/>
          <w:caps/>
          <w:sz w:val="22"/>
          <w:szCs w:val="22"/>
          <w:u w:val="single"/>
        </w:rPr>
        <w:t>REV</w:t>
      </w:r>
      <w:r w:rsidR="000100FA" w:rsidRPr="006915EE">
        <w:rPr>
          <w:rFonts w:ascii="Arial" w:hAnsi="Arial" w:cs="Arial"/>
          <w:b/>
          <w:caps/>
          <w:sz w:val="22"/>
          <w:szCs w:val="22"/>
          <w:u w:val="single"/>
        </w:rPr>
        <w:t xml:space="preserve">. </w:t>
      </w:r>
      <w:r w:rsidR="000100FA" w:rsidRPr="006915EE">
        <w:rPr>
          <w:rFonts w:ascii="Arial" w:eastAsia="Calibri" w:hAnsi="Arial" w:cs="Arial"/>
          <w:b/>
          <w:caps/>
          <w:sz w:val="22"/>
          <w:szCs w:val="22"/>
          <w:u w:val="single"/>
        </w:rPr>
        <w:t>COP</w:t>
      </w:r>
      <w:r w:rsidR="000100FA" w:rsidRPr="006915EE">
        <w:rPr>
          <w:rFonts w:ascii="Arial" w:hAnsi="Arial" w:cs="Arial"/>
          <w:b/>
          <w:caps/>
          <w:sz w:val="22"/>
          <w:szCs w:val="22"/>
          <w:u w:val="single"/>
        </w:rPr>
        <w:t>12)</w:t>
      </w:r>
    </w:p>
    <w:p w14:paraId="62C39F17" w14:textId="77777777" w:rsidR="00436612" w:rsidRPr="006915EE" w:rsidRDefault="00436612" w:rsidP="00436612">
      <w:pPr>
        <w:jc w:val="center"/>
        <w:rPr>
          <w:rFonts w:ascii="Arial" w:hAnsi="Arial" w:cs="Arial"/>
          <w:b/>
          <w:caps/>
          <w:sz w:val="22"/>
          <w:szCs w:val="22"/>
        </w:rPr>
      </w:pPr>
    </w:p>
    <w:p w14:paraId="7E17EE39" w14:textId="225CBECF" w:rsidR="00844CBC" w:rsidRPr="006915EE" w:rsidRDefault="001B4FC1" w:rsidP="0048197A">
      <w:pPr>
        <w:jc w:val="center"/>
        <w:rPr>
          <w:rFonts w:ascii="Arial" w:hAnsi="Arial" w:cs="Arial"/>
          <w:b/>
          <w:sz w:val="22"/>
          <w:szCs w:val="22"/>
        </w:rPr>
      </w:pPr>
      <w:r w:rsidRPr="006915EE">
        <w:rPr>
          <w:rFonts w:ascii="Arial" w:hAnsi="Arial" w:cs="Arial"/>
          <w:b/>
          <w:sz w:val="22"/>
          <w:szCs w:val="22"/>
        </w:rPr>
        <w:t>RANGE STATE AGREEMENT FOR DUGONG (</w:t>
      </w:r>
      <w:r w:rsidRPr="006915EE">
        <w:rPr>
          <w:rFonts w:ascii="Arial" w:hAnsi="Arial" w:cs="Arial"/>
          <w:b/>
          <w:i/>
          <w:iCs/>
          <w:sz w:val="22"/>
          <w:szCs w:val="22"/>
        </w:rPr>
        <w:t xml:space="preserve">Dugong </w:t>
      </w:r>
      <w:proofErr w:type="spellStart"/>
      <w:r w:rsidRPr="006915EE">
        <w:rPr>
          <w:rFonts w:ascii="Arial" w:hAnsi="Arial" w:cs="Arial"/>
          <w:b/>
          <w:i/>
          <w:iCs/>
          <w:sz w:val="22"/>
          <w:szCs w:val="22"/>
        </w:rPr>
        <w:t>dugon</w:t>
      </w:r>
      <w:proofErr w:type="spellEnd"/>
      <w:r w:rsidRPr="006915EE">
        <w:rPr>
          <w:rFonts w:ascii="Arial" w:hAnsi="Arial" w:cs="Arial"/>
          <w:b/>
          <w:sz w:val="22"/>
          <w:szCs w:val="22"/>
        </w:rPr>
        <w:t>) CONSERVATION</w:t>
      </w:r>
    </w:p>
    <w:p w14:paraId="5B10C2DF" w14:textId="77777777" w:rsidR="001B4FC1" w:rsidRPr="006915EE" w:rsidRDefault="001B4FC1" w:rsidP="0048197A">
      <w:pPr>
        <w:jc w:val="center"/>
        <w:rPr>
          <w:rFonts w:ascii="Arial" w:hAnsi="Arial" w:cs="Arial"/>
          <w:sz w:val="22"/>
          <w:szCs w:val="22"/>
        </w:rPr>
      </w:pPr>
    </w:p>
    <w:p w14:paraId="4B786405" w14:textId="77777777" w:rsidR="0048197A" w:rsidRPr="006915EE" w:rsidRDefault="0048197A" w:rsidP="0048197A">
      <w:pPr>
        <w:jc w:val="both"/>
        <w:rPr>
          <w:rFonts w:ascii="Arial" w:hAnsi="Arial" w:cs="Arial"/>
          <w:i/>
          <w:sz w:val="22"/>
          <w:szCs w:val="22"/>
        </w:rPr>
      </w:pPr>
      <w:r w:rsidRPr="006915EE">
        <w:rPr>
          <w:rFonts w:ascii="Arial" w:eastAsia="Calibri" w:hAnsi="Arial" w:cs="Arial"/>
          <w:i/>
          <w:sz w:val="22"/>
          <w:szCs w:val="22"/>
        </w:rPr>
        <w:t>NB</w:t>
      </w:r>
      <w:r w:rsidRPr="006915EE">
        <w:rPr>
          <w:rFonts w:ascii="Arial" w:hAnsi="Arial" w:cs="Arial"/>
          <w:i/>
          <w:sz w:val="22"/>
          <w:szCs w:val="22"/>
        </w:rPr>
        <w:t>:</w:t>
      </w:r>
      <w:r w:rsidRPr="006915EE">
        <w:rPr>
          <w:rFonts w:ascii="Arial" w:hAnsi="Arial" w:cs="Arial"/>
          <w:i/>
          <w:sz w:val="22"/>
          <w:szCs w:val="22"/>
        </w:rPr>
        <w:tab/>
      </w:r>
      <w:r w:rsidRPr="006915EE">
        <w:rPr>
          <w:rFonts w:ascii="Arial" w:eastAsia="Calibri" w:hAnsi="Arial" w:cs="Arial"/>
          <w:i/>
          <w:sz w:val="22"/>
          <w:szCs w:val="22"/>
        </w:rPr>
        <w:t>Proposed</w:t>
      </w:r>
      <w:r w:rsidRPr="006915EE">
        <w:rPr>
          <w:rFonts w:ascii="Arial" w:hAnsi="Arial" w:cs="Arial"/>
          <w:i/>
          <w:sz w:val="22"/>
          <w:szCs w:val="22"/>
        </w:rPr>
        <w:t xml:space="preserve"> </w:t>
      </w:r>
      <w:r w:rsidRPr="006915EE">
        <w:rPr>
          <w:rFonts w:ascii="Arial" w:eastAsia="Calibri" w:hAnsi="Arial" w:cs="Arial"/>
          <w:i/>
          <w:sz w:val="22"/>
          <w:szCs w:val="22"/>
        </w:rPr>
        <w:t>new</w:t>
      </w:r>
      <w:r w:rsidRPr="006915EE">
        <w:rPr>
          <w:rFonts w:ascii="Arial" w:hAnsi="Arial" w:cs="Arial"/>
          <w:i/>
          <w:sz w:val="22"/>
          <w:szCs w:val="22"/>
        </w:rPr>
        <w:t xml:space="preserve"> </w:t>
      </w:r>
      <w:r w:rsidRPr="006915EE">
        <w:rPr>
          <w:rFonts w:ascii="Arial" w:eastAsia="Calibri" w:hAnsi="Arial" w:cs="Arial"/>
          <w:i/>
          <w:sz w:val="22"/>
          <w:szCs w:val="22"/>
        </w:rPr>
        <w:t>text</w:t>
      </w:r>
      <w:r w:rsidRPr="006915EE">
        <w:rPr>
          <w:rFonts w:ascii="Arial" w:hAnsi="Arial" w:cs="Arial"/>
          <w:i/>
          <w:sz w:val="22"/>
          <w:szCs w:val="22"/>
        </w:rPr>
        <w:t xml:space="preserve"> </w:t>
      </w:r>
      <w:r w:rsidRPr="006915EE">
        <w:rPr>
          <w:rFonts w:ascii="Arial" w:eastAsia="Calibri" w:hAnsi="Arial" w:cs="Arial"/>
          <w:i/>
          <w:sz w:val="22"/>
          <w:szCs w:val="22"/>
        </w:rPr>
        <w:t>is</w:t>
      </w:r>
      <w:r w:rsidRPr="006915EE">
        <w:rPr>
          <w:rFonts w:ascii="Arial" w:hAnsi="Arial" w:cs="Arial"/>
          <w:i/>
          <w:sz w:val="22"/>
          <w:szCs w:val="22"/>
        </w:rPr>
        <w:t xml:space="preserve"> </w:t>
      </w:r>
      <w:r w:rsidRPr="006915EE">
        <w:rPr>
          <w:rFonts w:ascii="Arial" w:eastAsia="Calibri" w:hAnsi="Arial" w:cs="Arial"/>
          <w:i/>
          <w:sz w:val="22"/>
          <w:szCs w:val="22"/>
          <w:u w:val="single"/>
        </w:rPr>
        <w:t>underlined</w:t>
      </w:r>
      <w:r w:rsidRPr="006915EE">
        <w:rPr>
          <w:rFonts w:ascii="Arial" w:hAnsi="Arial" w:cs="Arial"/>
          <w:i/>
          <w:sz w:val="22"/>
          <w:szCs w:val="22"/>
        </w:rPr>
        <w:t xml:space="preserve">. </w:t>
      </w:r>
      <w:r w:rsidRPr="006915EE">
        <w:rPr>
          <w:rFonts w:ascii="Arial" w:eastAsia="Calibri" w:hAnsi="Arial" w:cs="Arial"/>
          <w:i/>
          <w:sz w:val="22"/>
          <w:szCs w:val="22"/>
        </w:rPr>
        <w:t>Text</w:t>
      </w:r>
      <w:r w:rsidRPr="006915EE">
        <w:rPr>
          <w:rFonts w:ascii="Arial" w:hAnsi="Arial" w:cs="Arial"/>
          <w:i/>
          <w:sz w:val="22"/>
          <w:szCs w:val="22"/>
        </w:rPr>
        <w:t xml:space="preserve"> </w:t>
      </w:r>
      <w:r w:rsidRPr="006915EE">
        <w:rPr>
          <w:rFonts w:ascii="Arial" w:eastAsia="Calibri" w:hAnsi="Arial" w:cs="Arial"/>
          <w:i/>
          <w:sz w:val="22"/>
          <w:szCs w:val="22"/>
        </w:rPr>
        <w:t>to</w:t>
      </w:r>
      <w:r w:rsidRPr="006915EE">
        <w:rPr>
          <w:rFonts w:ascii="Arial" w:hAnsi="Arial" w:cs="Arial"/>
          <w:i/>
          <w:sz w:val="22"/>
          <w:szCs w:val="22"/>
        </w:rPr>
        <w:t xml:space="preserve"> </w:t>
      </w:r>
      <w:r w:rsidRPr="006915EE">
        <w:rPr>
          <w:rFonts w:ascii="Arial" w:eastAsia="Calibri" w:hAnsi="Arial" w:cs="Arial"/>
          <w:i/>
          <w:sz w:val="22"/>
          <w:szCs w:val="22"/>
        </w:rPr>
        <w:t>be</w:t>
      </w:r>
      <w:r w:rsidRPr="006915EE">
        <w:rPr>
          <w:rFonts w:ascii="Arial" w:hAnsi="Arial" w:cs="Arial"/>
          <w:i/>
          <w:sz w:val="22"/>
          <w:szCs w:val="22"/>
        </w:rPr>
        <w:t xml:space="preserve"> </w:t>
      </w:r>
      <w:r w:rsidRPr="006915EE">
        <w:rPr>
          <w:rFonts w:ascii="Arial" w:eastAsia="Calibri" w:hAnsi="Arial" w:cs="Arial"/>
          <w:i/>
          <w:sz w:val="22"/>
          <w:szCs w:val="22"/>
        </w:rPr>
        <w:t>deleted</w:t>
      </w:r>
      <w:r w:rsidRPr="006915EE">
        <w:rPr>
          <w:rFonts w:ascii="Arial" w:hAnsi="Arial" w:cs="Arial"/>
          <w:i/>
          <w:sz w:val="22"/>
          <w:szCs w:val="22"/>
        </w:rPr>
        <w:t xml:space="preserve"> </w:t>
      </w:r>
      <w:r w:rsidRPr="006915EE">
        <w:rPr>
          <w:rFonts w:ascii="Arial" w:eastAsia="Calibri" w:hAnsi="Arial" w:cs="Arial"/>
          <w:i/>
          <w:sz w:val="22"/>
          <w:szCs w:val="22"/>
        </w:rPr>
        <w:t>is</w:t>
      </w:r>
      <w:r w:rsidRPr="006915EE">
        <w:rPr>
          <w:rFonts w:ascii="Arial" w:hAnsi="Arial" w:cs="Arial"/>
          <w:i/>
          <w:sz w:val="22"/>
          <w:szCs w:val="22"/>
        </w:rPr>
        <w:t xml:space="preserve"> </w:t>
      </w:r>
      <w:r w:rsidRPr="006915EE">
        <w:rPr>
          <w:rFonts w:ascii="Arial" w:eastAsia="Calibri" w:hAnsi="Arial" w:cs="Arial"/>
          <w:i/>
          <w:strike/>
          <w:sz w:val="22"/>
          <w:szCs w:val="22"/>
        </w:rPr>
        <w:t>crossed</w:t>
      </w:r>
      <w:r w:rsidRPr="006915EE">
        <w:rPr>
          <w:rFonts w:ascii="Arial" w:hAnsi="Arial" w:cs="Arial"/>
          <w:i/>
          <w:strike/>
          <w:sz w:val="22"/>
          <w:szCs w:val="22"/>
        </w:rPr>
        <w:t xml:space="preserve"> </w:t>
      </w:r>
      <w:r w:rsidRPr="006915EE">
        <w:rPr>
          <w:rFonts w:ascii="Arial" w:eastAsia="Calibri" w:hAnsi="Arial" w:cs="Arial"/>
          <w:i/>
          <w:strike/>
          <w:sz w:val="22"/>
          <w:szCs w:val="22"/>
        </w:rPr>
        <w:t>out</w:t>
      </w:r>
      <w:r w:rsidRPr="006915EE">
        <w:rPr>
          <w:rFonts w:ascii="Arial" w:hAnsi="Arial" w:cs="Arial"/>
          <w:i/>
          <w:sz w:val="22"/>
          <w:szCs w:val="22"/>
        </w:rPr>
        <w:t>.</w:t>
      </w:r>
    </w:p>
    <w:p w14:paraId="64A1FEE3" w14:textId="77777777" w:rsidR="0048197A" w:rsidRPr="006915EE"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48197A" w:rsidRPr="006915EE" w14:paraId="070A2E85" w14:textId="77777777" w:rsidTr="004965A2">
        <w:trPr>
          <w:tblHeader/>
        </w:trPr>
        <w:tc>
          <w:tcPr>
            <w:tcW w:w="7650" w:type="dxa"/>
            <w:shd w:val="clear" w:color="auto" w:fill="D9D9D9" w:themeFill="background1" w:themeFillShade="D9"/>
          </w:tcPr>
          <w:p w14:paraId="35BC39F6" w14:textId="77777777" w:rsidR="0048197A" w:rsidRPr="006915EE" w:rsidRDefault="0048197A" w:rsidP="00C26113">
            <w:pPr>
              <w:rPr>
                <w:rFonts w:ascii="Arial" w:hAnsi="Arial" w:cs="Arial"/>
                <w:b/>
                <w:sz w:val="22"/>
                <w:szCs w:val="22"/>
              </w:rPr>
            </w:pPr>
            <w:r w:rsidRPr="006915EE">
              <w:rPr>
                <w:rFonts w:ascii="Arial" w:eastAsia="Calibri" w:hAnsi="Arial" w:cs="Arial"/>
                <w:b/>
                <w:sz w:val="22"/>
                <w:szCs w:val="22"/>
              </w:rPr>
              <w:t>Paragraph</w:t>
            </w:r>
          </w:p>
        </w:tc>
        <w:tc>
          <w:tcPr>
            <w:tcW w:w="1417" w:type="dxa"/>
            <w:shd w:val="clear" w:color="auto" w:fill="D9D9D9" w:themeFill="background1" w:themeFillShade="D9"/>
          </w:tcPr>
          <w:p w14:paraId="110850A3" w14:textId="77777777" w:rsidR="0048197A" w:rsidRPr="006915EE" w:rsidRDefault="0048197A" w:rsidP="00C26113">
            <w:pPr>
              <w:rPr>
                <w:rFonts w:ascii="Arial" w:hAnsi="Arial" w:cs="Arial"/>
                <w:b/>
                <w:sz w:val="22"/>
                <w:szCs w:val="22"/>
              </w:rPr>
            </w:pPr>
            <w:r w:rsidRPr="006915EE">
              <w:rPr>
                <w:rFonts w:ascii="Arial" w:eastAsia="Calibri" w:hAnsi="Arial" w:cs="Arial"/>
                <w:b/>
                <w:sz w:val="22"/>
                <w:szCs w:val="22"/>
              </w:rPr>
              <w:t>Comments</w:t>
            </w:r>
          </w:p>
        </w:tc>
      </w:tr>
      <w:tr w:rsidR="0048197A" w:rsidRPr="006915EE" w14:paraId="7DA8612C" w14:textId="77777777" w:rsidTr="004965A2">
        <w:trPr>
          <w:trHeight w:val="556"/>
        </w:trPr>
        <w:tc>
          <w:tcPr>
            <w:tcW w:w="7650" w:type="dxa"/>
            <w:shd w:val="clear" w:color="auto" w:fill="auto"/>
          </w:tcPr>
          <w:p w14:paraId="2CA76BB9" w14:textId="1CCB8AD3" w:rsidR="0048197A" w:rsidRPr="006915EE" w:rsidRDefault="002945A4" w:rsidP="002945A4">
            <w:pPr>
              <w:jc w:val="both"/>
              <w:rPr>
                <w:rFonts w:ascii="Arial" w:hAnsi="Arial" w:cs="Arial"/>
                <w:sz w:val="22"/>
                <w:szCs w:val="22"/>
              </w:rPr>
            </w:pPr>
            <w:proofErr w:type="spellStart"/>
            <w:r w:rsidRPr="006915EE">
              <w:rPr>
                <w:rFonts w:ascii="Arial" w:hAnsi="Arial" w:cs="Arial"/>
                <w:i/>
                <w:strike/>
                <w:sz w:val="22"/>
                <w:szCs w:val="22"/>
              </w:rPr>
              <w:t>Recognising</w:t>
            </w:r>
            <w:proofErr w:type="spellEnd"/>
            <w:r w:rsidRPr="006915EE">
              <w:rPr>
                <w:rFonts w:ascii="Arial" w:hAnsi="Arial" w:cs="Arial"/>
                <w:sz w:val="22"/>
                <w:szCs w:val="22"/>
              </w:rPr>
              <w:t xml:space="preserve"> </w:t>
            </w:r>
            <w:r w:rsidRPr="006915EE">
              <w:rPr>
                <w:rFonts w:ascii="Arial" w:hAnsi="Arial" w:cs="Arial"/>
                <w:i/>
                <w:sz w:val="22"/>
                <w:szCs w:val="22"/>
                <w:u w:val="single"/>
              </w:rPr>
              <w:t>Recognizing</w:t>
            </w:r>
            <w:r w:rsidRPr="006915EE">
              <w:rPr>
                <w:rFonts w:ascii="Arial" w:hAnsi="Arial" w:cs="Arial"/>
                <w:sz w:val="22"/>
                <w:szCs w:val="22"/>
              </w:rPr>
              <w:t xml:space="preserve"> that Article II of the Convention requires all Parties to </w:t>
            </w:r>
            <w:proofErr w:type="spellStart"/>
            <w:r w:rsidRPr="006915EE">
              <w:rPr>
                <w:rFonts w:ascii="Arial" w:hAnsi="Arial" w:cs="Arial"/>
                <w:sz w:val="22"/>
                <w:szCs w:val="22"/>
              </w:rPr>
              <w:t>endeavour</w:t>
            </w:r>
            <w:proofErr w:type="spellEnd"/>
            <w:r w:rsidRPr="006915EE">
              <w:rPr>
                <w:rFonts w:ascii="Arial" w:hAnsi="Arial" w:cs="Arial"/>
                <w:sz w:val="22"/>
                <w:szCs w:val="22"/>
              </w:rPr>
              <w:t xml:space="preserve"> to conclude Agreements covering the conservation and management of migratory species listed in Appendix II of the Convention; </w:t>
            </w:r>
          </w:p>
        </w:tc>
        <w:tc>
          <w:tcPr>
            <w:tcW w:w="1417" w:type="dxa"/>
            <w:shd w:val="clear" w:color="auto" w:fill="auto"/>
          </w:tcPr>
          <w:p w14:paraId="2DDC7605" w14:textId="77777777" w:rsidR="0048197A" w:rsidRPr="006915EE" w:rsidRDefault="0048197A" w:rsidP="00C26113">
            <w:pPr>
              <w:rPr>
                <w:rFonts w:ascii="Arial" w:hAnsi="Arial" w:cs="Arial"/>
                <w:sz w:val="22"/>
                <w:szCs w:val="22"/>
              </w:rPr>
            </w:pPr>
            <w:r w:rsidRPr="006915EE">
              <w:rPr>
                <w:rFonts w:ascii="Arial" w:eastAsia="Calibri" w:hAnsi="Arial" w:cs="Arial"/>
                <w:sz w:val="22"/>
                <w:szCs w:val="22"/>
              </w:rPr>
              <w:t>Retain</w:t>
            </w:r>
          </w:p>
        </w:tc>
      </w:tr>
      <w:tr w:rsidR="0048197A" w:rsidRPr="006915EE" w14:paraId="0A0294CC" w14:textId="77777777" w:rsidTr="004965A2">
        <w:tc>
          <w:tcPr>
            <w:tcW w:w="7650" w:type="dxa"/>
            <w:shd w:val="clear" w:color="auto" w:fill="auto"/>
          </w:tcPr>
          <w:p w14:paraId="3FA4E080" w14:textId="2116CDF6" w:rsidR="0048197A" w:rsidRPr="006915EE" w:rsidRDefault="002945A4" w:rsidP="002945A4">
            <w:pPr>
              <w:jc w:val="both"/>
              <w:rPr>
                <w:rFonts w:ascii="Arial" w:hAnsi="Arial" w:cs="Arial"/>
                <w:sz w:val="22"/>
                <w:szCs w:val="22"/>
              </w:rPr>
            </w:pPr>
            <w:r w:rsidRPr="006915EE">
              <w:rPr>
                <w:rFonts w:ascii="Arial" w:hAnsi="Arial" w:cs="Arial"/>
                <w:i/>
                <w:sz w:val="22"/>
                <w:szCs w:val="22"/>
              </w:rPr>
              <w:t>Noting</w:t>
            </w:r>
            <w:r w:rsidRPr="006915EE">
              <w:rPr>
                <w:rFonts w:ascii="Arial" w:hAnsi="Arial" w:cs="Arial"/>
                <w:sz w:val="22"/>
                <w:szCs w:val="22"/>
              </w:rPr>
              <w:t xml:space="preserve"> that Dugongs have a large range that spans some 37 countries and territories, and includes tropical and subtropical coastal and inland waters; </w:t>
            </w:r>
          </w:p>
        </w:tc>
        <w:tc>
          <w:tcPr>
            <w:tcW w:w="1417" w:type="dxa"/>
            <w:shd w:val="clear" w:color="auto" w:fill="auto"/>
          </w:tcPr>
          <w:p w14:paraId="334570BB" w14:textId="77777777" w:rsidR="0048197A" w:rsidRPr="006915EE" w:rsidRDefault="0048197A" w:rsidP="00C26113">
            <w:pPr>
              <w:rPr>
                <w:rFonts w:ascii="Arial" w:hAnsi="Arial" w:cs="Arial"/>
                <w:sz w:val="22"/>
                <w:szCs w:val="22"/>
              </w:rPr>
            </w:pPr>
            <w:r w:rsidRPr="006915EE">
              <w:rPr>
                <w:rFonts w:ascii="Arial" w:eastAsia="Calibri" w:hAnsi="Arial" w:cs="Arial"/>
                <w:sz w:val="22"/>
                <w:szCs w:val="22"/>
              </w:rPr>
              <w:t>Retain</w:t>
            </w:r>
          </w:p>
        </w:tc>
      </w:tr>
      <w:tr w:rsidR="0048197A" w:rsidRPr="006915EE" w14:paraId="085D11ED" w14:textId="77777777" w:rsidTr="004965A2">
        <w:tc>
          <w:tcPr>
            <w:tcW w:w="7650" w:type="dxa"/>
            <w:shd w:val="clear" w:color="auto" w:fill="auto"/>
          </w:tcPr>
          <w:p w14:paraId="2765AE3E" w14:textId="35E9B065" w:rsidR="0048197A" w:rsidRPr="006915EE" w:rsidRDefault="002945A4" w:rsidP="002945A4">
            <w:pPr>
              <w:jc w:val="both"/>
              <w:rPr>
                <w:rFonts w:ascii="Arial" w:hAnsi="Arial" w:cs="Arial"/>
                <w:sz w:val="22"/>
                <w:szCs w:val="22"/>
              </w:rPr>
            </w:pPr>
            <w:r w:rsidRPr="006915EE">
              <w:rPr>
                <w:rFonts w:ascii="Arial" w:hAnsi="Arial" w:cs="Arial"/>
                <w:i/>
                <w:sz w:val="22"/>
                <w:szCs w:val="22"/>
              </w:rPr>
              <w:t>Recalling</w:t>
            </w:r>
            <w:r w:rsidRPr="006915EE">
              <w:rPr>
                <w:rFonts w:ascii="Arial" w:hAnsi="Arial" w:cs="Arial"/>
                <w:sz w:val="22"/>
                <w:szCs w:val="22"/>
              </w:rPr>
              <w:t xml:space="preserve"> that Dugongs are long-lived with a low reproductive rate and high investment in each offspring, making the species vulnerable to over-exploitation; </w:t>
            </w:r>
          </w:p>
        </w:tc>
        <w:tc>
          <w:tcPr>
            <w:tcW w:w="1417" w:type="dxa"/>
            <w:shd w:val="clear" w:color="auto" w:fill="auto"/>
          </w:tcPr>
          <w:p w14:paraId="02DA362D" w14:textId="77777777" w:rsidR="0048197A" w:rsidRPr="006915EE" w:rsidRDefault="0048197A" w:rsidP="00C26113">
            <w:pPr>
              <w:rPr>
                <w:rFonts w:ascii="Arial" w:hAnsi="Arial" w:cs="Arial"/>
                <w:sz w:val="22"/>
                <w:szCs w:val="22"/>
              </w:rPr>
            </w:pPr>
            <w:r w:rsidRPr="006915EE">
              <w:rPr>
                <w:rFonts w:ascii="Arial" w:eastAsia="Calibri" w:hAnsi="Arial" w:cs="Arial"/>
                <w:sz w:val="22"/>
                <w:szCs w:val="22"/>
              </w:rPr>
              <w:t>Retain</w:t>
            </w:r>
          </w:p>
        </w:tc>
      </w:tr>
      <w:tr w:rsidR="00CF0B3A" w:rsidRPr="006915EE" w14:paraId="129A6410" w14:textId="77777777" w:rsidTr="004965A2">
        <w:tc>
          <w:tcPr>
            <w:tcW w:w="7650" w:type="dxa"/>
            <w:shd w:val="clear" w:color="auto" w:fill="auto"/>
          </w:tcPr>
          <w:p w14:paraId="34186F85" w14:textId="56B0CBA3" w:rsidR="00CF0B3A" w:rsidRPr="006915EE" w:rsidRDefault="002945A4" w:rsidP="002945A4">
            <w:pPr>
              <w:jc w:val="both"/>
              <w:rPr>
                <w:rFonts w:ascii="Arial" w:hAnsi="Arial" w:cs="Arial"/>
                <w:sz w:val="22"/>
                <w:szCs w:val="22"/>
              </w:rPr>
            </w:pPr>
            <w:r w:rsidRPr="006915EE">
              <w:rPr>
                <w:rFonts w:ascii="Arial" w:hAnsi="Arial" w:cs="Arial"/>
                <w:i/>
                <w:sz w:val="22"/>
                <w:szCs w:val="22"/>
              </w:rPr>
              <w:t>Noting</w:t>
            </w:r>
            <w:r w:rsidRPr="006915EE">
              <w:rPr>
                <w:rFonts w:ascii="Arial" w:hAnsi="Arial" w:cs="Arial"/>
                <w:sz w:val="22"/>
                <w:szCs w:val="22"/>
              </w:rPr>
              <w:t xml:space="preserve"> that throughout much of its range the Dugong remains in relict populations, many separated by large areas where its numbers have been greatly reduced or where it is already extirpated; </w:t>
            </w:r>
          </w:p>
        </w:tc>
        <w:tc>
          <w:tcPr>
            <w:tcW w:w="1417" w:type="dxa"/>
            <w:shd w:val="clear" w:color="auto" w:fill="auto"/>
          </w:tcPr>
          <w:p w14:paraId="287B05CD" w14:textId="014EF512" w:rsidR="00CF0B3A" w:rsidRPr="006915EE" w:rsidRDefault="00CF0B3A" w:rsidP="00C26113">
            <w:pPr>
              <w:rPr>
                <w:rFonts w:ascii="Arial" w:hAnsi="Arial" w:cs="Arial"/>
                <w:sz w:val="22"/>
                <w:szCs w:val="22"/>
              </w:rPr>
            </w:pPr>
            <w:r w:rsidRPr="006915EE">
              <w:rPr>
                <w:rFonts w:ascii="Arial" w:eastAsia="Calibri" w:hAnsi="Arial" w:cs="Arial"/>
                <w:sz w:val="22"/>
                <w:szCs w:val="22"/>
              </w:rPr>
              <w:t>Retain</w:t>
            </w:r>
          </w:p>
        </w:tc>
      </w:tr>
      <w:tr w:rsidR="00CF0B3A" w:rsidRPr="006915EE" w14:paraId="1B974322" w14:textId="77777777" w:rsidTr="004965A2">
        <w:tc>
          <w:tcPr>
            <w:tcW w:w="7650" w:type="dxa"/>
            <w:shd w:val="clear" w:color="auto" w:fill="auto"/>
          </w:tcPr>
          <w:p w14:paraId="0CB2CE32" w14:textId="43AEDD60" w:rsidR="00CF0B3A" w:rsidRPr="006915EE" w:rsidRDefault="002945A4" w:rsidP="002945A4">
            <w:pPr>
              <w:jc w:val="both"/>
              <w:rPr>
                <w:rFonts w:ascii="Arial" w:hAnsi="Arial" w:cs="Arial"/>
                <w:sz w:val="22"/>
                <w:szCs w:val="22"/>
              </w:rPr>
            </w:pPr>
            <w:r w:rsidRPr="006915EE">
              <w:rPr>
                <w:rFonts w:ascii="Arial" w:hAnsi="Arial" w:cs="Arial"/>
                <w:i/>
                <w:sz w:val="22"/>
                <w:szCs w:val="22"/>
              </w:rPr>
              <w:t>Aware</w:t>
            </w:r>
            <w:r w:rsidRPr="006915EE">
              <w:rPr>
                <w:rFonts w:ascii="Arial" w:hAnsi="Arial" w:cs="Arial"/>
                <w:sz w:val="22"/>
                <w:szCs w:val="22"/>
              </w:rPr>
              <w:t xml:space="preserve"> that Dugongs are vulnerable to anthropogenic influences because of their life history and distribution along coastal habitats, where they are often under pressure from human development and hunting activities; </w:t>
            </w:r>
          </w:p>
        </w:tc>
        <w:tc>
          <w:tcPr>
            <w:tcW w:w="1417" w:type="dxa"/>
            <w:shd w:val="clear" w:color="auto" w:fill="auto"/>
          </w:tcPr>
          <w:p w14:paraId="429CFCB3" w14:textId="4D1C716E" w:rsidR="00CF0B3A" w:rsidRPr="006915EE" w:rsidRDefault="00CF0B3A" w:rsidP="00C26113">
            <w:pPr>
              <w:rPr>
                <w:rFonts w:ascii="Arial" w:hAnsi="Arial" w:cs="Arial"/>
                <w:sz w:val="22"/>
                <w:szCs w:val="22"/>
              </w:rPr>
            </w:pPr>
            <w:r w:rsidRPr="006915EE">
              <w:rPr>
                <w:rFonts w:ascii="Arial" w:eastAsia="Calibri" w:hAnsi="Arial" w:cs="Arial"/>
                <w:sz w:val="22"/>
                <w:szCs w:val="22"/>
              </w:rPr>
              <w:t>Retain</w:t>
            </w:r>
          </w:p>
        </w:tc>
      </w:tr>
      <w:tr w:rsidR="00CF0B3A" w:rsidRPr="006915EE" w14:paraId="39BF5095" w14:textId="77777777" w:rsidTr="004965A2">
        <w:tc>
          <w:tcPr>
            <w:tcW w:w="7650" w:type="dxa"/>
            <w:shd w:val="clear" w:color="auto" w:fill="auto"/>
          </w:tcPr>
          <w:p w14:paraId="0F5FB3B8" w14:textId="1D8A316E" w:rsidR="00CF0B3A" w:rsidRPr="006915EE" w:rsidRDefault="002945A4" w:rsidP="002945A4">
            <w:pPr>
              <w:jc w:val="both"/>
              <w:rPr>
                <w:rFonts w:ascii="Arial" w:hAnsi="Arial" w:cs="Arial"/>
                <w:sz w:val="22"/>
                <w:szCs w:val="22"/>
              </w:rPr>
            </w:pPr>
            <w:r w:rsidRPr="006915EE">
              <w:rPr>
                <w:rFonts w:ascii="Arial" w:hAnsi="Arial" w:cs="Arial"/>
                <w:i/>
                <w:sz w:val="22"/>
                <w:szCs w:val="22"/>
              </w:rPr>
              <w:t>Acknowledging</w:t>
            </w:r>
            <w:r w:rsidRPr="006915EE">
              <w:rPr>
                <w:rFonts w:ascii="Arial" w:hAnsi="Arial" w:cs="Arial"/>
                <w:sz w:val="22"/>
                <w:szCs w:val="22"/>
              </w:rPr>
              <w:t xml:space="preserve"> that Dugongs are culturally significant to communities throughout their range and are still traditionally hunted in a number of areas; </w:t>
            </w:r>
          </w:p>
        </w:tc>
        <w:tc>
          <w:tcPr>
            <w:tcW w:w="1417" w:type="dxa"/>
            <w:shd w:val="clear" w:color="auto" w:fill="auto"/>
          </w:tcPr>
          <w:p w14:paraId="657E4F91" w14:textId="57386426" w:rsidR="00CF0B3A" w:rsidRPr="006915EE" w:rsidRDefault="00CF0B3A" w:rsidP="00C26113">
            <w:pPr>
              <w:rPr>
                <w:rFonts w:ascii="Arial" w:hAnsi="Arial" w:cs="Arial"/>
                <w:sz w:val="22"/>
                <w:szCs w:val="22"/>
              </w:rPr>
            </w:pPr>
            <w:r w:rsidRPr="006915EE">
              <w:rPr>
                <w:rFonts w:ascii="Arial" w:eastAsia="Calibri" w:hAnsi="Arial" w:cs="Arial"/>
                <w:sz w:val="22"/>
                <w:szCs w:val="22"/>
              </w:rPr>
              <w:t>Retain</w:t>
            </w:r>
          </w:p>
        </w:tc>
      </w:tr>
      <w:tr w:rsidR="00CF0B3A" w:rsidRPr="006915EE" w14:paraId="00936D8B" w14:textId="77777777" w:rsidTr="004965A2">
        <w:tc>
          <w:tcPr>
            <w:tcW w:w="7650" w:type="dxa"/>
            <w:shd w:val="clear" w:color="auto" w:fill="auto"/>
          </w:tcPr>
          <w:p w14:paraId="17A6A9DE" w14:textId="2BE465CF" w:rsidR="00CF0B3A" w:rsidRPr="006915EE" w:rsidRDefault="002945A4" w:rsidP="002945A4">
            <w:pPr>
              <w:jc w:val="both"/>
              <w:rPr>
                <w:rFonts w:ascii="Arial" w:hAnsi="Arial" w:cs="Arial"/>
                <w:sz w:val="22"/>
                <w:szCs w:val="22"/>
              </w:rPr>
            </w:pPr>
            <w:r w:rsidRPr="006915EE">
              <w:rPr>
                <w:rFonts w:ascii="Arial" w:hAnsi="Arial" w:cs="Arial"/>
                <w:i/>
                <w:sz w:val="22"/>
                <w:szCs w:val="22"/>
              </w:rPr>
              <w:t>Aware</w:t>
            </w:r>
            <w:r w:rsidRPr="006915EE">
              <w:rPr>
                <w:rFonts w:ascii="Arial" w:hAnsi="Arial" w:cs="Arial"/>
                <w:sz w:val="22"/>
                <w:szCs w:val="22"/>
              </w:rPr>
              <w:t xml:space="preserve"> that Du</w:t>
            </w:r>
            <w:bookmarkStart w:id="0" w:name="_GoBack"/>
            <w:bookmarkEnd w:id="0"/>
            <w:r w:rsidRPr="006915EE">
              <w:rPr>
                <w:rFonts w:ascii="Arial" w:hAnsi="Arial" w:cs="Arial"/>
                <w:sz w:val="22"/>
                <w:szCs w:val="22"/>
              </w:rPr>
              <w:t>gong products, such as meat, oil, medicaments, amulets and other products, are still highly valued over parts of the species’ range; and</w:t>
            </w:r>
          </w:p>
        </w:tc>
        <w:tc>
          <w:tcPr>
            <w:tcW w:w="1417" w:type="dxa"/>
            <w:shd w:val="clear" w:color="auto" w:fill="auto"/>
          </w:tcPr>
          <w:p w14:paraId="6FCF58ED" w14:textId="2966ED48" w:rsidR="00CF0B3A" w:rsidRPr="006915EE" w:rsidRDefault="00CF0B3A" w:rsidP="00C26113">
            <w:pPr>
              <w:rPr>
                <w:rFonts w:ascii="Arial" w:hAnsi="Arial" w:cs="Arial"/>
                <w:sz w:val="22"/>
                <w:szCs w:val="22"/>
              </w:rPr>
            </w:pPr>
            <w:r w:rsidRPr="006915EE">
              <w:rPr>
                <w:rFonts w:ascii="Arial" w:eastAsia="Calibri" w:hAnsi="Arial" w:cs="Arial"/>
                <w:sz w:val="22"/>
                <w:szCs w:val="22"/>
              </w:rPr>
              <w:t>Retain</w:t>
            </w:r>
          </w:p>
        </w:tc>
      </w:tr>
      <w:tr w:rsidR="007F1AE1" w:rsidRPr="006915EE" w14:paraId="79076613" w14:textId="77777777" w:rsidTr="004965A2">
        <w:tc>
          <w:tcPr>
            <w:tcW w:w="7650" w:type="dxa"/>
            <w:shd w:val="clear" w:color="auto" w:fill="auto"/>
          </w:tcPr>
          <w:p w14:paraId="6554069E" w14:textId="05E48ECE" w:rsidR="007F1AE1" w:rsidRPr="006915EE" w:rsidRDefault="002945A4" w:rsidP="00F503EE">
            <w:pPr>
              <w:jc w:val="both"/>
              <w:rPr>
                <w:rFonts w:ascii="Arial" w:hAnsi="Arial" w:cs="Arial"/>
                <w:sz w:val="22"/>
                <w:szCs w:val="22"/>
              </w:rPr>
            </w:pPr>
            <w:r w:rsidRPr="006915EE">
              <w:rPr>
                <w:rFonts w:ascii="Arial" w:hAnsi="Arial" w:cs="Arial"/>
                <w:i/>
                <w:sz w:val="22"/>
                <w:szCs w:val="22"/>
              </w:rPr>
              <w:t>Recalling</w:t>
            </w:r>
            <w:r w:rsidRPr="006915EE">
              <w:rPr>
                <w:rFonts w:ascii="Arial" w:hAnsi="Arial" w:cs="Arial"/>
                <w:sz w:val="22"/>
                <w:szCs w:val="22"/>
              </w:rPr>
              <w:t xml:space="preserve"> that all populations of the species are listed under Appendix I of the Convention on International Trade in Endangered Species of Wild Fauna and Flora (CITES) prohibiting international trade in the species and its parts;</w:t>
            </w:r>
          </w:p>
        </w:tc>
        <w:tc>
          <w:tcPr>
            <w:tcW w:w="1417" w:type="dxa"/>
            <w:shd w:val="clear" w:color="auto" w:fill="auto"/>
          </w:tcPr>
          <w:p w14:paraId="638ED17C" w14:textId="20A931FE" w:rsidR="007F1AE1" w:rsidRPr="006915EE" w:rsidRDefault="007F1AE1" w:rsidP="00C26113">
            <w:pPr>
              <w:rPr>
                <w:rFonts w:ascii="Arial" w:eastAsia="Calibri" w:hAnsi="Arial" w:cs="Arial"/>
                <w:sz w:val="22"/>
                <w:szCs w:val="22"/>
              </w:rPr>
            </w:pPr>
            <w:r w:rsidRPr="006915EE">
              <w:rPr>
                <w:rFonts w:ascii="Arial" w:eastAsia="Calibri" w:hAnsi="Arial" w:cs="Arial"/>
                <w:sz w:val="22"/>
                <w:szCs w:val="22"/>
              </w:rPr>
              <w:t>Retain</w:t>
            </w:r>
          </w:p>
        </w:tc>
      </w:tr>
      <w:tr w:rsidR="007F1AE1" w:rsidRPr="006915EE" w14:paraId="030F44D6" w14:textId="77777777" w:rsidTr="004965A2">
        <w:tc>
          <w:tcPr>
            <w:tcW w:w="9067" w:type="dxa"/>
            <w:gridSpan w:val="2"/>
            <w:shd w:val="clear" w:color="auto" w:fill="D9D9D9" w:themeFill="background1" w:themeFillShade="D9"/>
          </w:tcPr>
          <w:p w14:paraId="210A2262" w14:textId="77777777" w:rsidR="007F1AE1" w:rsidRPr="00E61A0F" w:rsidRDefault="007F1AE1" w:rsidP="00DA21C9">
            <w:pPr>
              <w:widowControl/>
              <w:autoSpaceDE/>
              <w:autoSpaceDN/>
              <w:adjustRightInd/>
              <w:jc w:val="center"/>
              <w:rPr>
                <w:rFonts w:ascii="Arial" w:hAnsi="Arial" w:cs="Arial"/>
                <w:i/>
                <w:sz w:val="22"/>
                <w:szCs w:val="22"/>
              </w:rPr>
            </w:pPr>
            <w:r w:rsidRPr="00E61A0F">
              <w:rPr>
                <w:rFonts w:ascii="Arial" w:eastAsia="Calibri" w:hAnsi="Arial" w:cs="Arial"/>
                <w:i/>
                <w:sz w:val="22"/>
                <w:szCs w:val="22"/>
              </w:rPr>
              <w:t>The</w:t>
            </w:r>
            <w:r w:rsidRPr="00E61A0F">
              <w:rPr>
                <w:rFonts w:ascii="Arial" w:hAnsi="Arial" w:cs="Arial"/>
                <w:i/>
                <w:sz w:val="22"/>
                <w:szCs w:val="22"/>
              </w:rPr>
              <w:t xml:space="preserve"> </w:t>
            </w:r>
            <w:r w:rsidRPr="00E61A0F">
              <w:rPr>
                <w:rFonts w:ascii="Arial" w:eastAsia="Calibri" w:hAnsi="Arial" w:cs="Arial"/>
                <w:i/>
                <w:sz w:val="22"/>
                <w:szCs w:val="22"/>
              </w:rPr>
              <w:t>Conference</w:t>
            </w:r>
            <w:r w:rsidRPr="00E61A0F">
              <w:rPr>
                <w:rFonts w:ascii="Arial" w:hAnsi="Arial" w:cs="Arial"/>
                <w:i/>
                <w:sz w:val="22"/>
                <w:szCs w:val="22"/>
              </w:rPr>
              <w:t xml:space="preserve"> </w:t>
            </w:r>
            <w:r w:rsidRPr="00E61A0F">
              <w:rPr>
                <w:rFonts w:ascii="Arial" w:eastAsia="Calibri" w:hAnsi="Arial" w:cs="Arial"/>
                <w:i/>
                <w:sz w:val="22"/>
                <w:szCs w:val="22"/>
              </w:rPr>
              <w:t>of</w:t>
            </w:r>
            <w:r w:rsidRPr="00E61A0F">
              <w:rPr>
                <w:rFonts w:ascii="Arial" w:hAnsi="Arial" w:cs="Arial"/>
                <w:i/>
                <w:sz w:val="22"/>
                <w:szCs w:val="22"/>
              </w:rPr>
              <w:t xml:space="preserve"> </w:t>
            </w:r>
            <w:r w:rsidRPr="00E61A0F">
              <w:rPr>
                <w:rFonts w:ascii="Arial" w:eastAsia="Calibri" w:hAnsi="Arial" w:cs="Arial"/>
                <w:i/>
                <w:sz w:val="22"/>
                <w:szCs w:val="22"/>
              </w:rPr>
              <w:t>the</w:t>
            </w:r>
            <w:r w:rsidRPr="00E61A0F">
              <w:rPr>
                <w:rFonts w:ascii="Arial" w:hAnsi="Arial" w:cs="Arial"/>
                <w:i/>
                <w:sz w:val="22"/>
                <w:szCs w:val="22"/>
              </w:rPr>
              <w:t xml:space="preserve"> </w:t>
            </w:r>
            <w:r w:rsidRPr="00E61A0F">
              <w:rPr>
                <w:rFonts w:ascii="Arial" w:eastAsia="Calibri" w:hAnsi="Arial" w:cs="Arial"/>
                <w:i/>
                <w:sz w:val="22"/>
                <w:szCs w:val="22"/>
              </w:rPr>
              <w:t>Parties</w:t>
            </w:r>
            <w:r w:rsidRPr="00E61A0F">
              <w:rPr>
                <w:rFonts w:ascii="Arial" w:hAnsi="Arial" w:cs="Arial"/>
                <w:i/>
                <w:sz w:val="22"/>
                <w:szCs w:val="22"/>
              </w:rPr>
              <w:t xml:space="preserve"> </w:t>
            </w:r>
            <w:r w:rsidRPr="00E61A0F">
              <w:rPr>
                <w:rFonts w:ascii="Arial" w:eastAsia="Calibri" w:hAnsi="Arial" w:cs="Arial"/>
                <w:i/>
                <w:sz w:val="22"/>
                <w:szCs w:val="22"/>
              </w:rPr>
              <w:t>of</w:t>
            </w:r>
            <w:r w:rsidRPr="00E61A0F">
              <w:rPr>
                <w:rFonts w:ascii="Arial" w:hAnsi="Arial" w:cs="Arial"/>
                <w:i/>
                <w:sz w:val="22"/>
                <w:szCs w:val="22"/>
              </w:rPr>
              <w:t xml:space="preserve"> </w:t>
            </w:r>
            <w:r w:rsidRPr="00E61A0F">
              <w:rPr>
                <w:rFonts w:ascii="Arial" w:eastAsia="Calibri" w:hAnsi="Arial" w:cs="Arial"/>
                <w:i/>
                <w:sz w:val="22"/>
                <w:szCs w:val="22"/>
              </w:rPr>
              <w:t>the</w:t>
            </w:r>
          </w:p>
          <w:p w14:paraId="18B56C7A" w14:textId="1CD5CD90" w:rsidR="007F1AE1" w:rsidRPr="006915EE" w:rsidRDefault="007F1AE1" w:rsidP="004965A2">
            <w:pPr>
              <w:spacing w:after="40"/>
              <w:jc w:val="center"/>
              <w:rPr>
                <w:rFonts w:ascii="Arial" w:hAnsi="Arial" w:cs="Arial"/>
                <w:sz w:val="22"/>
                <w:szCs w:val="22"/>
              </w:rPr>
            </w:pPr>
            <w:r w:rsidRPr="00E61A0F">
              <w:rPr>
                <w:rFonts w:ascii="Arial" w:eastAsia="Calibri" w:hAnsi="Arial" w:cs="Arial"/>
                <w:i/>
                <w:sz w:val="22"/>
                <w:szCs w:val="22"/>
              </w:rPr>
              <w:t>Convention</w:t>
            </w:r>
            <w:r w:rsidRPr="00E61A0F">
              <w:rPr>
                <w:rFonts w:ascii="Arial" w:hAnsi="Arial" w:cs="Arial"/>
                <w:i/>
                <w:sz w:val="22"/>
                <w:szCs w:val="22"/>
              </w:rPr>
              <w:t xml:space="preserve"> </w:t>
            </w:r>
            <w:r w:rsidRPr="00E61A0F">
              <w:rPr>
                <w:rFonts w:ascii="Arial" w:eastAsia="Calibri" w:hAnsi="Arial" w:cs="Arial"/>
                <w:i/>
                <w:sz w:val="22"/>
                <w:szCs w:val="22"/>
              </w:rPr>
              <w:t>on</w:t>
            </w:r>
            <w:r w:rsidRPr="00E61A0F">
              <w:rPr>
                <w:rFonts w:ascii="Arial" w:hAnsi="Arial" w:cs="Arial"/>
                <w:i/>
                <w:sz w:val="22"/>
                <w:szCs w:val="22"/>
              </w:rPr>
              <w:t xml:space="preserve"> </w:t>
            </w:r>
            <w:r w:rsidRPr="00E61A0F">
              <w:rPr>
                <w:rFonts w:ascii="Arial" w:eastAsia="Calibri" w:hAnsi="Arial" w:cs="Arial"/>
                <w:i/>
                <w:sz w:val="22"/>
                <w:szCs w:val="22"/>
              </w:rPr>
              <w:t>the</w:t>
            </w:r>
            <w:r w:rsidRPr="00E61A0F">
              <w:rPr>
                <w:rFonts w:ascii="Arial" w:hAnsi="Arial" w:cs="Arial"/>
                <w:i/>
                <w:sz w:val="22"/>
                <w:szCs w:val="22"/>
              </w:rPr>
              <w:t xml:space="preserve"> </w:t>
            </w:r>
            <w:r w:rsidRPr="00E61A0F">
              <w:rPr>
                <w:rFonts w:ascii="Arial" w:eastAsia="Calibri" w:hAnsi="Arial" w:cs="Arial"/>
                <w:i/>
                <w:sz w:val="22"/>
                <w:szCs w:val="22"/>
              </w:rPr>
              <w:t>Conservation</w:t>
            </w:r>
            <w:r w:rsidRPr="00E61A0F">
              <w:rPr>
                <w:rFonts w:ascii="Arial" w:hAnsi="Arial" w:cs="Arial"/>
                <w:i/>
                <w:sz w:val="22"/>
                <w:szCs w:val="22"/>
              </w:rPr>
              <w:t xml:space="preserve"> </w:t>
            </w:r>
            <w:r w:rsidRPr="00E61A0F">
              <w:rPr>
                <w:rFonts w:ascii="Arial" w:eastAsia="Calibri" w:hAnsi="Arial" w:cs="Arial"/>
                <w:i/>
                <w:sz w:val="22"/>
                <w:szCs w:val="22"/>
              </w:rPr>
              <w:t>of</w:t>
            </w:r>
            <w:r w:rsidRPr="00E61A0F">
              <w:rPr>
                <w:rFonts w:ascii="Arial" w:hAnsi="Arial" w:cs="Arial"/>
                <w:i/>
                <w:sz w:val="22"/>
                <w:szCs w:val="22"/>
              </w:rPr>
              <w:t xml:space="preserve"> </w:t>
            </w:r>
            <w:r w:rsidRPr="00E61A0F">
              <w:rPr>
                <w:rFonts w:ascii="Arial" w:eastAsia="Calibri" w:hAnsi="Arial" w:cs="Arial"/>
                <w:i/>
                <w:sz w:val="22"/>
                <w:szCs w:val="22"/>
              </w:rPr>
              <w:t>Migratory</w:t>
            </w:r>
            <w:r w:rsidRPr="00E61A0F">
              <w:rPr>
                <w:rFonts w:ascii="Arial" w:hAnsi="Arial" w:cs="Arial"/>
                <w:i/>
                <w:sz w:val="22"/>
                <w:szCs w:val="22"/>
              </w:rPr>
              <w:t xml:space="preserve"> </w:t>
            </w:r>
            <w:r w:rsidRPr="00E61A0F">
              <w:rPr>
                <w:rFonts w:ascii="Arial" w:eastAsia="Calibri" w:hAnsi="Arial" w:cs="Arial"/>
                <w:i/>
                <w:sz w:val="22"/>
                <w:szCs w:val="22"/>
              </w:rPr>
              <w:t>Species</w:t>
            </w:r>
            <w:r w:rsidRPr="00E61A0F">
              <w:rPr>
                <w:rFonts w:ascii="Arial" w:hAnsi="Arial" w:cs="Arial"/>
                <w:i/>
                <w:sz w:val="22"/>
                <w:szCs w:val="22"/>
              </w:rPr>
              <w:t xml:space="preserve"> </w:t>
            </w:r>
            <w:r w:rsidRPr="00E61A0F">
              <w:rPr>
                <w:rFonts w:ascii="Arial" w:eastAsia="Calibri" w:hAnsi="Arial" w:cs="Arial"/>
                <w:i/>
                <w:sz w:val="22"/>
                <w:szCs w:val="22"/>
              </w:rPr>
              <w:t>of</w:t>
            </w:r>
            <w:r w:rsidRPr="00E61A0F">
              <w:rPr>
                <w:rFonts w:ascii="Arial" w:hAnsi="Arial" w:cs="Arial"/>
                <w:i/>
                <w:sz w:val="22"/>
                <w:szCs w:val="22"/>
              </w:rPr>
              <w:t xml:space="preserve"> </w:t>
            </w:r>
            <w:r w:rsidRPr="00E61A0F">
              <w:rPr>
                <w:rFonts w:ascii="Arial" w:eastAsia="Calibri" w:hAnsi="Arial" w:cs="Arial"/>
                <w:i/>
                <w:sz w:val="22"/>
                <w:szCs w:val="22"/>
              </w:rPr>
              <w:t>Wild</w:t>
            </w:r>
            <w:r w:rsidRPr="00E61A0F">
              <w:rPr>
                <w:rFonts w:ascii="Arial" w:hAnsi="Arial" w:cs="Arial"/>
                <w:i/>
                <w:sz w:val="22"/>
                <w:szCs w:val="22"/>
              </w:rPr>
              <w:t xml:space="preserve"> </w:t>
            </w:r>
            <w:r w:rsidRPr="00E61A0F">
              <w:rPr>
                <w:rFonts w:ascii="Arial" w:eastAsia="Calibri" w:hAnsi="Arial" w:cs="Arial"/>
                <w:i/>
                <w:sz w:val="22"/>
                <w:szCs w:val="22"/>
              </w:rPr>
              <w:t>Animals</w:t>
            </w:r>
          </w:p>
        </w:tc>
      </w:tr>
      <w:tr w:rsidR="007F1AE1" w:rsidRPr="006915EE" w14:paraId="29CA914A" w14:textId="77777777" w:rsidTr="004965A2">
        <w:tc>
          <w:tcPr>
            <w:tcW w:w="7650" w:type="dxa"/>
            <w:shd w:val="clear" w:color="auto" w:fill="auto"/>
          </w:tcPr>
          <w:p w14:paraId="46D719D3" w14:textId="61652EEC" w:rsidR="007F1AE1" w:rsidRPr="006915EE" w:rsidRDefault="003C7C66" w:rsidP="003C7C66">
            <w:pPr>
              <w:pStyle w:val="ListParagraph"/>
              <w:numPr>
                <w:ilvl w:val="0"/>
                <w:numId w:val="11"/>
              </w:numPr>
              <w:tabs>
                <w:tab w:val="clear" w:pos="360"/>
                <w:tab w:val="num" w:pos="149"/>
                <w:tab w:val="num" w:pos="720"/>
              </w:tabs>
              <w:ind w:left="0" w:hanging="31"/>
              <w:jc w:val="both"/>
              <w:rPr>
                <w:rFonts w:ascii="Arial" w:hAnsi="Arial" w:cs="Arial"/>
                <w:iCs/>
                <w:sz w:val="22"/>
                <w:szCs w:val="22"/>
              </w:rPr>
            </w:pPr>
            <w:r w:rsidRPr="006915EE">
              <w:rPr>
                <w:rFonts w:ascii="Arial" w:hAnsi="Arial" w:cs="Arial"/>
                <w:i/>
                <w:sz w:val="22"/>
                <w:szCs w:val="22"/>
              </w:rPr>
              <w:t xml:space="preserve">Urges </w:t>
            </w:r>
            <w:r w:rsidRPr="006915EE">
              <w:rPr>
                <w:rFonts w:ascii="Arial" w:hAnsi="Arial" w:cs="Arial"/>
                <w:sz w:val="22"/>
                <w:szCs w:val="22"/>
              </w:rPr>
              <w:t>Parties that are Range States for Dugong to take action to identify the conservation status of populations and to determine the nature and scope of threats to those populations within their national jurisdictions;</w:t>
            </w:r>
          </w:p>
        </w:tc>
        <w:tc>
          <w:tcPr>
            <w:tcW w:w="1417" w:type="dxa"/>
            <w:shd w:val="clear" w:color="auto" w:fill="auto"/>
          </w:tcPr>
          <w:p w14:paraId="45069D3A" w14:textId="015EA594" w:rsidR="007F1AE1" w:rsidRPr="006915EE" w:rsidRDefault="003959A2" w:rsidP="00E44A00">
            <w:pPr>
              <w:rPr>
                <w:rFonts w:ascii="Arial" w:hAnsi="Arial" w:cs="Arial"/>
                <w:sz w:val="22"/>
                <w:szCs w:val="22"/>
              </w:rPr>
            </w:pPr>
            <w:r w:rsidRPr="006915EE">
              <w:rPr>
                <w:rFonts w:ascii="Arial" w:eastAsia="Calibri" w:hAnsi="Arial" w:cs="Arial"/>
                <w:sz w:val="22"/>
                <w:szCs w:val="22"/>
              </w:rPr>
              <w:t>Retain</w:t>
            </w:r>
          </w:p>
        </w:tc>
      </w:tr>
      <w:tr w:rsidR="007F1AE1" w:rsidRPr="006915EE" w14:paraId="2A1377A4" w14:textId="77777777" w:rsidTr="004965A2">
        <w:tc>
          <w:tcPr>
            <w:tcW w:w="7650" w:type="dxa"/>
            <w:shd w:val="clear" w:color="auto" w:fill="auto"/>
          </w:tcPr>
          <w:p w14:paraId="42CAA03F" w14:textId="7A5BB997" w:rsidR="007F1AE1" w:rsidRPr="006915EE" w:rsidRDefault="003C7C66" w:rsidP="003C7C66">
            <w:pPr>
              <w:pStyle w:val="ListParagraph"/>
              <w:numPr>
                <w:ilvl w:val="0"/>
                <w:numId w:val="11"/>
              </w:numPr>
              <w:tabs>
                <w:tab w:val="clear" w:pos="360"/>
                <w:tab w:val="num" w:pos="149"/>
                <w:tab w:val="num" w:pos="720"/>
              </w:tabs>
              <w:ind w:left="0" w:hanging="31"/>
              <w:jc w:val="both"/>
              <w:rPr>
                <w:rFonts w:ascii="Arial" w:hAnsi="Arial" w:cs="Arial"/>
                <w:iCs/>
                <w:sz w:val="22"/>
                <w:szCs w:val="22"/>
              </w:rPr>
            </w:pPr>
            <w:r w:rsidRPr="006915EE">
              <w:rPr>
                <w:rFonts w:ascii="Arial" w:hAnsi="Arial" w:cs="Arial"/>
                <w:i/>
                <w:sz w:val="22"/>
                <w:szCs w:val="22"/>
              </w:rPr>
              <w:t xml:space="preserve">Requests </w:t>
            </w:r>
            <w:r w:rsidRPr="006915EE">
              <w:rPr>
                <w:rFonts w:ascii="Arial" w:hAnsi="Arial" w:cs="Arial"/>
                <w:sz w:val="22"/>
                <w:szCs w:val="22"/>
              </w:rPr>
              <w:t xml:space="preserve">Parties that have known breeding and habitat sites for Dugong within their </w:t>
            </w:r>
            <w:r w:rsidRPr="006915EE">
              <w:rPr>
                <w:rFonts w:ascii="Arial" w:hAnsi="Arial" w:cs="Arial"/>
                <w:i/>
                <w:sz w:val="22"/>
                <w:szCs w:val="22"/>
              </w:rPr>
              <w:t>national</w:t>
            </w:r>
            <w:r w:rsidRPr="006915EE">
              <w:rPr>
                <w:rFonts w:ascii="Arial" w:hAnsi="Arial" w:cs="Arial"/>
                <w:sz w:val="22"/>
                <w:szCs w:val="22"/>
              </w:rPr>
              <w:t xml:space="preserve"> jurisdictions to cooperate for the conservation and management of Dugong throughout the species’ range; </w:t>
            </w:r>
          </w:p>
        </w:tc>
        <w:tc>
          <w:tcPr>
            <w:tcW w:w="1417" w:type="dxa"/>
            <w:shd w:val="clear" w:color="auto" w:fill="auto"/>
          </w:tcPr>
          <w:p w14:paraId="7272682D" w14:textId="7D3F1942" w:rsidR="007F1AE1" w:rsidRPr="006915EE" w:rsidRDefault="003959A2" w:rsidP="003959A2">
            <w:pPr>
              <w:rPr>
                <w:rFonts w:ascii="Arial" w:hAnsi="Arial" w:cs="Arial"/>
                <w:sz w:val="22"/>
                <w:szCs w:val="22"/>
              </w:rPr>
            </w:pPr>
            <w:r w:rsidRPr="006915EE">
              <w:rPr>
                <w:rFonts w:ascii="Arial" w:eastAsia="Calibri" w:hAnsi="Arial" w:cs="Arial"/>
                <w:sz w:val="22"/>
                <w:szCs w:val="22"/>
              </w:rPr>
              <w:t>Retain</w:t>
            </w:r>
          </w:p>
        </w:tc>
      </w:tr>
      <w:tr w:rsidR="003959A2" w:rsidRPr="006915EE" w14:paraId="21970F29" w14:textId="77777777" w:rsidTr="004965A2">
        <w:tc>
          <w:tcPr>
            <w:tcW w:w="7650" w:type="dxa"/>
            <w:shd w:val="clear" w:color="auto" w:fill="auto"/>
          </w:tcPr>
          <w:p w14:paraId="5B91AC01" w14:textId="211C5351" w:rsidR="003959A2" w:rsidRPr="006915EE" w:rsidRDefault="003959A2" w:rsidP="003C7C66">
            <w:pPr>
              <w:pStyle w:val="ListParagraph"/>
              <w:numPr>
                <w:ilvl w:val="0"/>
                <w:numId w:val="11"/>
              </w:numPr>
              <w:tabs>
                <w:tab w:val="clear" w:pos="360"/>
                <w:tab w:val="num" w:pos="149"/>
                <w:tab w:val="num" w:pos="720"/>
              </w:tabs>
              <w:ind w:left="0" w:hanging="31"/>
              <w:jc w:val="both"/>
              <w:rPr>
                <w:rFonts w:ascii="Arial" w:hAnsi="Arial" w:cs="Arial"/>
                <w:iCs/>
                <w:strike/>
                <w:sz w:val="22"/>
                <w:szCs w:val="22"/>
              </w:rPr>
            </w:pPr>
            <w:r w:rsidRPr="006915EE">
              <w:rPr>
                <w:rFonts w:ascii="Arial" w:hAnsi="Arial" w:cs="Arial"/>
                <w:i/>
                <w:strike/>
                <w:sz w:val="22"/>
                <w:szCs w:val="22"/>
              </w:rPr>
              <w:t>Recommends</w:t>
            </w:r>
            <w:r w:rsidRPr="006915EE">
              <w:rPr>
                <w:rFonts w:ascii="Arial" w:hAnsi="Arial" w:cs="Arial"/>
                <w:strike/>
                <w:sz w:val="22"/>
                <w:szCs w:val="22"/>
              </w:rPr>
              <w:t xml:space="preserve"> that all Range States of Dugong cooperate among themselves, as appropriate, and participate actively to develop and conclude a memorandum of </w:t>
            </w:r>
            <w:r w:rsidRPr="006915EE">
              <w:rPr>
                <w:rFonts w:ascii="Arial" w:hAnsi="Arial" w:cs="Arial"/>
                <w:i/>
                <w:strike/>
                <w:sz w:val="22"/>
                <w:szCs w:val="22"/>
              </w:rPr>
              <w:t>understanding</w:t>
            </w:r>
            <w:r w:rsidRPr="006915EE">
              <w:rPr>
                <w:rFonts w:ascii="Arial" w:hAnsi="Arial" w:cs="Arial"/>
                <w:strike/>
                <w:sz w:val="22"/>
                <w:szCs w:val="22"/>
              </w:rPr>
              <w:t xml:space="preserve"> and an action plan for the conservation and management of Dugong throughout the species’ range;</w:t>
            </w:r>
          </w:p>
        </w:tc>
        <w:tc>
          <w:tcPr>
            <w:tcW w:w="1417" w:type="dxa"/>
            <w:shd w:val="clear" w:color="auto" w:fill="auto"/>
          </w:tcPr>
          <w:p w14:paraId="7E807861" w14:textId="5E80322D" w:rsidR="003959A2" w:rsidRPr="006915EE" w:rsidRDefault="003959A2" w:rsidP="00EF2437">
            <w:pPr>
              <w:rPr>
                <w:rFonts w:ascii="Arial" w:hAnsi="Arial" w:cs="Arial"/>
                <w:sz w:val="22"/>
                <w:szCs w:val="22"/>
              </w:rPr>
            </w:pPr>
            <w:r w:rsidRPr="006915EE">
              <w:rPr>
                <w:rFonts w:ascii="Arial" w:eastAsia="Calibri" w:hAnsi="Arial" w:cs="Arial"/>
                <w:sz w:val="22"/>
                <w:szCs w:val="22"/>
              </w:rPr>
              <w:t>Repeal</w:t>
            </w:r>
            <w:r w:rsidRPr="006915EE">
              <w:rPr>
                <w:rFonts w:ascii="Arial" w:hAnsi="Arial" w:cs="Arial"/>
                <w:sz w:val="22"/>
                <w:szCs w:val="22"/>
              </w:rPr>
              <w:t>; work completed</w:t>
            </w:r>
          </w:p>
        </w:tc>
      </w:tr>
      <w:tr w:rsidR="003959A2" w:rsidRPr="006915EE" w14:paraId="63CBF8D0" w14:textId="77777777" w:rsidTr="004965A2">
        <w:trPr>
          <w:trHeight w:val="817"/>
        </w:trPr>
        <w:tc>
          <w:tcPr>
            <w:tcW w:w="7650" w:type="dxa"/>
            <w:shd w:val="clear" w:color="auto" w:fill="auto"/>
          </w:tcPr>
          <w:p w14:paraId="35EE2339" w14:textId="1B512363" w:rsidR="003959A2" w:rsidRPr="006915EE" w:rsidRDefault="003959A2" w:rsidP="003C7C66">
            <w:pPr>
              <w:pStyle w:val="ListParagraph"/>
              <w:numPr>
                <w:ilvl w:val="0"/>
                <w:numId w:val="11"/>
              </w:numPr>
              <w:tabs>
                <w:tab w:val="clear" w:pos="360"/>
                <w:tab w:val="num" w:pos="149"/>
                <w:tab w:val="num" w:pos="720"/>
              </w:tabs>
              <w:ind w:left="0" w:hanging="31"/>
              <w:jc w:val="both"/>
              <w:rPr>
                <w:rFonts w:ascii="Arial" w:hAnsi="Arial" w:cs="Arial"/>
                <w:strike/>
                <w:sz w:val="22"/>
                <w:szCs w:val="22"/>
              </w:rPr>
            </w:pPr>
            <w:r w:rsidRPr="006915EE">
              <w:rPr>
                <w:rFonts w:ascii="Arial" w:hAnsi="Arial" w:cs="Arial"/>
                <w:i/>
                <w:strike/>
                <w:sz w:val="22"/>
                <w:szCs w:val="22"/>
              </w:rPr>
              <w:t>Calls upon</w:t>
            </w:r>
            <w:r w:rsidRPr="006915EE">
              <w:rPr>
                <w:rFonts w:ascii="Arial" w:hAnsi="Arial" w:cs="Arial"/>
                <w:strike/>
                <w:sz w:val="22"/>
                <w:szCs w:val="22"/>
              </w:rPr>
              <w:t xml:space="preserve"> the Standing Committee and the Scientific Council to review progress and to </w:t>
            </w:r>
            <w:r w:rsidRPr="006915EE">
              <w:rPr>
                <w:rFonts w:ascii="Arial" w:hAnsi="Arial" w:cs="Arial"/>
                <w:i/>
                <w:strike/>
                <w:sz w:val="22"/>
                <w:szCs w:val="22"/>
              </w:rPr>
              <w:t>propose</w:t>
            </w:r>
            <w:r w:rsidRPr="006915EE">
              <w:rPr>
                <w:rFonts w:ascii="Arial" w:hAnsi="Arial" w:cs="Arial"/>
                <w:strike/>
                <w:sz w:val="22"/>
                <w:szCs w:val="22"/>
              </w:rPr>
              <w:t xml:space="preserve"> any appropriate urgent actions required to the Conference of the Parties at its Eighth Meeting; and </w:t>
            </w:r>
          </w:p>
        </w:tc>
        <w:tc>
          <w:tcPr>
            <w:tcW w:w="1417" w:type="dxa"/>
            <w:shd w:val="clear" w:color="auto" w:fill="auto"/>
          </w:tcPr>
          <w:p w14:paraId="0BCA1D20" w14:textId="7ED7221D" w:rsidR="003959A2" w:rsidRPr="006915EE" w:rsidRDefault="003959A2" w:rsidP="003959A2">
            <w:pPr>
              <w:rPr>
                <w:rFonts w:ascii="Arial" w:hAnsi="Arial" w:cs="Arial"/>
                <w:sz w:val="22"/>
                <w:szCs w:val="22"/>
              </w:rPr>
            </w:pPr>
            <w:r w:rsidRPr="006915EE">
              <w:rPr>
                <w:rFonts w:ascii="Arial" w:eastAsia="Calibri" w:hAnsi="Arial" w:cs="Arial"/>
                <w:sz w:val="22"/>
                <w:szCs w:val="22"/>
              </w:rPr>
              <w:t>Repeal</w:t>
            </w:r>
            <w:r w:rsidRPr="006915EE">
              <w:rPr>
                <w:rFonts w:ascii="Arial" w:hAnsi="Arial" w:cs="Arial"/>
                <w:sz w:val="22"/>
                <w:szCs w:val="22"/>
              </w:rPr>
              <w:t>; out of date</w:t>
            </w:r>
          </w:p>
        </w:tc>
      </w:tr>
      <w:tr w:rsidR="003959A2" w:rsidRPr="006915EE" w14:paraId="01614AA0" w14:textId="77777777" w:rsidTr="004965A2">
        <w:tc>
          <w:tcPr>
            <w:tcW w:w="7650" w:type="dxa"/>
            <w:shd w:val="clear" w:color="auto" w:fill="auto"/>
          </w:tcPr>
          <w:p w14:paraId="741BCABE" w14:textId="0F7C6ABA" w:rsidR="003959A2" w:rsidRPr="006915EE" w:rsidRDefault="00D0567B" w:rsidP="00D0567B">
            <w:pPr>
              <w:tabs>
                <w:tab w:val="num" w:pos="720"/>
              </w:tabs>
              <w:jc w:val="both"/>
              <w:rPr>
                <w:rFonts w:ascii="Arial" w:hAnsi="Arial" w:cs="Arial"/>
                <w:sz w:val="22"/>
                <w:szCs w:val="22"/>
              </w:rPr>
            </w:pPr>
            <w:r w:rsidRPr="006915EE">
              <w:rPr>
                <w:rFonts w:ascii="Arial" w:hAnsi="Arial" w:cs="Arial"/>
                <w:strike/>
                <w:sz w:val="22"/>
                <w:szCs w:val="22"/>
              </w:rPr>
              <w:t>5</w:t>
            </w:r>
            <w:r w:rsidRPr="006915EE">
              <w:rPr>
                <w:rFonts w:ascii="Arial" w:hAnsi="Arial" w:cs="Arial"/>
                <w:i/>
                <w:sz w:val="22"/>
                <w:szCs w:val="22"/>
                <w:u w:val="single"/>
              </w:rPr>
              <w:t xml:space="preserve"> </w:t>
            </w:r>
            <w:r w:rsidRPr="006915EE">
              <w:rPr>
                <w:rFonts w:ascii="Arial" w:hAnsi="Arial" w:cs="Arial"/>
                <w:sz w:val="22"/>
                <w:szCs w:val="22"/>
                <w:u w:val="single"/>
              </w:rPr>
              <w:t>3.</w:t>
            </w:r>
            <w:r w:rsidRPr="006915EE">
              <w:rPr>
                <w:rFonts w:ascii="Arial" w:hAnsi="Arial" w:cs="Arial"/>
                <w:i/>
                <w:sz w:val="22"/>
                <w:szCs w:val="22"/>
                <w:u w:val="single"/>
              </w:rPr>
              <w:t xml:space="preserve"> </w:t>
            </w:r>
            <w:r w:rsidR="003959A2" w:rsidRPr="006915EE">
              <w:rPr>
                <w:rFonts w:ascii="Arial" w:hAnsi="Arial" w:cs="Arial"/>
                <w:i/>
                <w:sz w:val="22"/>
                <w:szCs w:val="22"/>
              </w:rPr>
              <w:t xml:space="preserve">Further urges </w:t>
            </w:r>
            <w:r w:rsidR="003959A2" w:rsidRPr="006915EE">
              <w:rPr>
                <w:rFonts w:ascii="Arial" w:hAnsi="Arial" w:cs="Arial"/>
                <w:iCs/>
                <w:sz w:val="22"/>
                <w:szCs w:val="22"/>
              </w:rPr>
              <w:t>international organizations and non-governmental organizations, including regional economic organizations, having biodiversity conservation in their mandate, to provide appropriate assistance, including technical and financial support, for the conservation and management of the Dugong.</w:t>
            </w:r>
          </w:p>
        </w:tc>
        <w:tc>
          <w:tcPr>
            <w:tcW w:w="1417" w:type="dxa"/>
            <w:shd w:val="clear" w:color="auto" w:fill="auto"/>
          </w:tcPr>
          <w:p w14:paraId="693DC2A6" w14:textId="7D79A5DB" w:rsidR="003959A2" w:rsidRPr="006915EE" w:rsidRDefault="003959A2" w:rsidP="00EF2437">
            <w:pPr>
              <w:rPr>
                <w:rFonts w:ascii="Arial" w:hAnsi="Arial" w:cs="Arial"/>
                <w:sz w:val="22"/>
                <w:szCs w:val="22"/>
              </w:rPr>
            </w:pPr>
            <w:r w:rsidRPr="006915EE">
              <w:rPr>
                <w:rFonts w:ascii="Arial" w:eastAsia="Calibri" w:hAnsi="Arial" w:cs="Arial"/>
                <w:sz w:val="22"/>
                <w:szCs w:val="22"/>
              </w:rPr>
              <w:t>Retain</w:t>
            </w:r>
          </w:p>
        </w:tc>
      </w:tr>
    </w:tbl>
    <w:p w14:paraId="3A094AFD" w14:textId="77777777" w:rsidR="00D80EC0" w:rsidRPr="006915EE" w:rsidRDefault="00D80EC0" w:rsidP="00D80EC0">
      <w:pPr>
        <w:jc w:val="both"/>
        <w:rPr>
          <w:rFonts w:ascii="Arial" w:hAnsi="Arial" w:cs="Arial"/>
          <w:sz w:val="22"/>
          <w:szCs w:val="22"/>
        </w:rPr>
      </w:pPr>
    </w:p>
    <w:p w14:paraId="118E9711" w14:textId="77777777" w:rsidR="00D80EC0" w:rsidRPr="006915EE"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eastAsia="PMingLiU" w:hAnsi="Arial" w:cs="Arial"/>
          <w:b/>
          <w:caps/>
          <w:sz w:val="22"/>
          <w:szCs w:val="22"/>
          <w:lang w:val="en-GB"/>
        </w:rPr>
        <w:sectPr w:rsidR="00D80EC0" w:rsidRPr="006915EE"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71FA8DF1" w14:textId="77777777" w:rsidR="004965A2" w:rsidRDefault="004965A2" w:rsidP="00D80EC0">
      <w:pPr>
        <w:pBdr>
          <w:top w:val="single" w:sz="6" w:space="0" w:color="FFFFFF"/>
          <w:left w:val="single" w:sz="6" w:space="0" w:color="FFFFFF"/>
          <w:bottom w:val="single" w:sz="6" w:space="0" w:color="FFFFFF"/>
          <w:right w:val="single" w:sz="6" w:space="0" w:color="FFFFFF"/>
        </w:pBdr>
        <w:jc w:val="right"/>
        <w:outlineLvl w:val="1"/>
        <w:rPr>
          <w:rFonts w:ascii="Arial" w:eastAsia="Calibri" w:hAnsi="Arial" w:cs="Arial"/>
          <w:b/>
          <w:caps/>
          <w:sz w:val="22"/>
          <w:szCs w:val="22"/>
          <w:lang w:val="en-GB"/>
        </w:rPr>
      </w:pPr>
    </w:p>
    <w:p w14:paraId="264621C6" w14:textId="7F72CB9F" w:rsidR="00D80EC0" w:rsidRPr="006915EE"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6915EE">
        <w:rPr>
          <w:rFonts w:ascii="Arial" w:eastAsia="Calibri" w:hAnsi="Arial" w:cs="Arial"/>
          <w:b/>
          <w:caps/>
          <w:sz w:val="22"/>
          <w:szCs w:val="22"/>
          <w:lang w:val="en-GB"/>
        </w:rPr>
        <w:t>Annex</w:t>
      </w:r>
      <w:r w:rsidRPr="006915EE">
        <w:rPr>
          <w:rFonts w:ascii="Arial" w:hAnsi="Arial" w:cs="Arial"/>
          <w:b/>
          <w:caps/>
          <w:sz w:val="22"/>
          <w:szCs w:val="22"/>
          <w:lang w:val="en-GB"/>
        </w:rPr>
        <w:t xml:space="preserve"> 2</w:t>
      </w:r>
    </w:p>
    <w:p w14:paraId="6B8A5E0D" w14:textId="77777777" w:rsidR="00D80EC0" w:rsidRPr="006915EE"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3AE35F4B" w14:textId="194B625E" w:rsidR="00844CBC" w:rsidRPr="006915EE" w:rsidRDefault="00436612" w:rsidP="00844CBC">
      <w:pPr>
        <w:jc w:val="center"/>
        <w:rPr>
          <w:rFonts w:ascii="Arial" w:hAnsi="Arial" w:cs="Arial"/>
          <w:b/>
          <w:caps/>
          <w:sz w:val="22"/>
          <w:szCs w:val="22"/>
        </w:rPr>
      </w:pPr>
      <w:r w:rsidRPr="006915EE">
        <w:rPr>
          <w:rFonts w:ascii="Arial" w:eastAsia="Calibri" w:hAnsi="Arial" w:cs="Arial"/>
          <w:b/>
          <w:caps/>
          <w:sz w:val="22"/>
          <w:szCs w:val="22"/>
        </w:rPr>
        <w:t>Resolution</w:t>
      </w:r>
      <w:r w:rsidRPr="006915EE">
        <w:rPr>
          <w:rFonts w:ascii="Arial" w:hAnsi="Arial" w:cs="Arial"/>
          <w:b/>
          <w:caps/>
          <w:sz w:val="22"/>
          <w:szCs w:val="22"/>
        </w:rPr>
        <w:t xml:space="preserve"> </w:t>
      </w:r>
      <w:r w:rsidR="00844CBC" w:rsidRPr="006915EE">
        <w:rPr>
          <w:rFonts w:ascii="Arial" w:hAnsi="Arial" w:cs="Arial"/>
          <w:b/>
          <w:caps/>
          <w:sz w:val="22"/>
          <w:szCs w:val="22"/>
        </w:rPr>
        <w:t>7.</w:t>
      </w:r>
      <w:r w:rsidR="009E3A9D" w:rsidRPr="006915EE">
        <w:rPr>
          <w:rFonts w:ascii="Arial" w:hAnsi="Arial" w:cs="Arial"/>
          <w:b/>
          <w:caps/>
          <w:sz w:val="22"/>
          <w:szCs w:val="22"/>
        </w:rPr>
        <w:t>X</w:t>
      </w:r>
      <w:r w:rsidRPr="006915EE">
        <w:rPr>
          <w:rFonts w:ascii="Arial" w:hAnsi="Arial" w:cs="Arial"/>
          <w:b/>
          <w:caps/>
          <w:sz w:val="22"/>
          <w:szCs w:val="22"/>
        </w:rPr>
        <w:t xml:space="preserve"> (</w:t>
      </w:r>
      <w:r w:rsidRPr="006915EE">
        <w:rPr>
          <w:rFonts w:ascii="Arial" w:eastAsia="Calibri" w:hAnsi="Arial" w:cs="Arial"/>
          <w:b/>
          <w:caps/>
          <w:sz w:val="22"/>
          <w:szCs w:val="22"/>
        </w:rPr>
        <w:t>rev</w:t>
      </w:r>
      <w:r w:rsidRPr="006915EE">
        <w:rPr>
          <w:rFonts w:ascii="Arial" w:hAnsi="Arial" w:cs="Arial"/>
          <w:b/>
          <w:caps/>
          <w:sz w:val="22"/>
          <w:szCs w:val="22"/>
        </w:rPr>
        <w:t xml:space="preserve">. </w:t>
      </w:r>
      <w:r w:rsidRPr="006915EE">
        <w:rPr>
          <w:rFonts w:ascii="Arial" w:eastAsia="Calibri" w:hAnsi="Arial" w:cs="Arial"/>
          <w:b/>
          <w:caps/>
          <w:sz w:val="22"/>
          <w:szCs w:val="22"/>
        </w:rPr>
        <w:t>cop</w:t>
      </w:r>
      <w:r w:rsidRPr="006915EE">
        <w:rPr>
          <w:rFonts w:ascii="Arial" w:hAnsi="Arial" w:cs="Arial"/>
          <w:b/>
          <w:caps/>
          <w:sz w:val="22"/>
          <w:szCs w:val="22"/>
        </w:rPr>
        <w:t>12)</w:t>
      </w:r>
      <w:r w:rsidR="00844CBC" w:rsidRPr="006915EE">
        <w:rPr>
          <w:rStyle w:val="FootnoteReference"/>
          <w:rFonts w:ascii="Arial" w:hAnsi="Arial" w:cs="Arial"/>
          <w:b/>
          <w:caps/>
          <w:sz w:val="22"/>
          <w:szCs w:val="22"/>
          <w:vertAlign w:val="superscript"/>
        </w:rPr>
        <w:footnoteReference w:customMarkFollows="1" w:id="3"/>
        <w:t>1</w:t>
      </w:r>
      <w:r w:rsidR="009E3A9D" w:rsidRPr="006915EE">
        <w:rPr>
          <w:rFonts w:ascii="Arial" w:hAnsi="Arial" w:cs="Arial"/>
          <w:b/>
          <w:caps/>
          <w:sz w:val="22"/>
          <w:szCs w:val="22"/>
          <w:vertAlign w:val="superscript"/>
        </w:rPr>
        <w:t xml:space="preserve"> </w:t>
      </w:r>
      <w:r w:rsidR="009E3A9D" w:rsidRPr="006915EE">
        <w:rPr>
          <w:rStyle w:val="FootnoteReference"/>
          <w:rFonts w:ascii="Arial" w:hAnsi="Arial" w:cs="Arial"/>
          <w:b/>
          <w:caps/>
          <w:sz w:val="22"/>
          <w:szCs w:val="22"/>
          <w:u w:val="single"/>
          <w:vertAlign w:val="superscript"/>
        </w:rPr>
        <w:footnoteReference w:customMarkFollows="1" w:id="4"/>
        <w:t>2</w:t>
      </w:r>
    </w:p>
    <w:p w14:paraId="3FCB8B8D" w14:textId="77777777" w:rsidR="00844CBC" w:rsidRPr="006915EE" w:rsidRDefault="00844CBC" w:rsidP="00844CBC">
      <w:pPr>
        <w:jc w:val="center"/>
        <w:rPr>
          <w:rFonts w:ascii="Arial" w:hAnsi="Arial" w:cs="Arial"/>
          <w:b/>
          <w:caps/>
          <w:sz w:val="22"/>
          <w:szCs w:val="22"/>
        </w:rPr>
      </w:pPr>
    </w:p>
    <w:p w14:paraId="786B9EF1" w14:textId="0D06B19A" w:rsidR="00844CBC" w:rsidRPr="006915EE" w:rsidRDefault="001B4FC1" w:rsidP="00844CBC">
      <w:pPr>
        <w:jc w:val="center"/>
        <w:rPr>
          <w:rFonts w:ascii="Arial" w:hAnsi="Arial" w:cs="Arial"/>
          <w:b/>
          <w:sz w:val="22"/>
          <w:szCs w:val="22"/>
        </w:rPr>
      </w:pPr>
      <w:r w:rsidRPr="006915EE">
        <w:rPr>
          <w:rFonts w:ascii="Arial" w:hAnsi="Arial" w:cs="Arial"/>
          <w:b/>
          <w:sz w:val="22"/>
          <w:szCs w:val="22"/>
        </w:rPr>
        <w:t>RANGE STATE AGREEMENT FOR DUGONG (</w:t>
      </w:r>
      <w:r w:rsidRPr="006915EE">
        <w:rPr>
          <w:rFonts w:ascii="Arial" w:hAnsi="Arial" w:cs="Arial"/>
          <w:b/>
          <w:i/>
          <w:iCs/>
          <w:sz w:val="22"/>
          <w:szCs w:val="22"/>
        </w:rPr>
        <w:t xml:space="preserve">Dugong </w:t>
      </w:r>
      <w:proofErr w:type="spellStart"/>
      <w:r w:rsidRPr="006915EE">
        <w:rPr>
          <w:rFonts w:ascii="Arial" w:hAnsi="Arial" w:cs="Arial"/>
          <w:b/>
          <w:i/>
          <w:iCs/>
          <w:sz w:val="22"/>
          <w:szCs w:val="22"/>
        </w:rPr>
        <w:t>dugon</w:t>
      </w:r>
      <w:proofErr w:type="spellEnd"/>
      <w:r w:rsidRPr="006915EE">
        <w:rPr>
          <w:rFonts w:ascii="Arial" w:hAnsi="Arial" w:cs="Arial"/>
          <w:b/>
          <w:sz w:val="22"/>
          <w:szCs w:val="22"/>
        </w:rPr>
        <w:t>) CONSERVATION</w:t>
      </w:r>
    </w:p>
    <w:p w14:paraId="7A8CB5D6" w14:textId="77777777" w:rsidR="00C26113" w:rsidRPr="006915EE" w:rsidRDefault="00C26113" w:rsidP="00844CBC">
      <w:pPr>
        <w:jc w:val="center"/>
        <w:rPr>
          <w:rFonts w:ascii="Arial" w:hAnsi="Arial" w:cs="Arial"/>
          <w:i/>
          <w:sz w:val="22"/>
          <w:szCs w:val="22"/>
        </w:rPr>
      </w:pPr>
    </w:p>
    <w:p w14:paraId="352095CE" w14:textId="64503FD0" w:rsidR="00D0567B" w:rsidRPr="006915EE" w:rsidRDefault="00D0567B" w:rsidP="005F734A">
      <w:pPr>
        <w:jc w:val="both"/>
        <w:rPr>
          <w:rFonts w:ascii="Arial" w:hAnsi="Arial" w:cs="Arial"/>
          <w:sz w:val="22"/>
          <w:szCs w:val="22"/>
        </w:rPr>
      </w:pPr>
      <w:r w:rsidRPr="006915EE">
        <w:rPr>
          <w:rFonts w:ascii="Arial" w:hAnsi="Arial" w:cs="Arial"/>
          <w:i/>
          <w:sz w:val="22"/>
          <w:szCs w:val="22"/>
        </w:rPr>
        <w:t>Recognizing</w:t>
      </w:r>
      <w:r w:rsidRPr="006915EE">
        <w:rPr>
          <w:rFonts w:ascii="Arial" w:hAnsi="Arial" w:cs="Arial"/>
          <w:sz w:val="22"/>
          <w:szCs w:val="22"/>
        </w:rPr>
        <w:t xml:space="preserve"> that Article II of the Convention requires all Parties to </w:t>
      </w:r>
      <w:proofErr w:type="spellStart"/>
      <w:r w:rsidRPr="006915EE">
        <w:rPr>
          <w:rFonts w:ascii="Arial" w:hAnsi="Arial" w:cs="Arial"/>
          <w:sz w:val="22"/>
          <w:szCs w:val="22"/>
        </w:rPr>
        <w:t>endeavour</w:t>
      </w:r>
      <w:proofErr w:type="spellEnd"/>
      <w:r w:rsidRPr="006915EE">
        <w:rPr>
          <w:rFonts w:ascii="Arial" w:hAnsi="Arial" w:cs="Arial"/>
          <w:sz w:val="22"/>
          <w:szCs w:val="22"/>
        </w:rPr>
        <w:t xml:space="preserve"> to conclude Agreements covering the conservation and management of migratory species listed in</w:t>
      </w:r>
      <w:r w:rsidR="004965A2">
        <w:rPr>
          <w:rFonts w:ascii="Arial" w:hAnsi="Arial" w:cs="Arial"/>
          <w:sz w:val="22"/>
          <w:szCs w:val="22"/>
        </w:rPr>
        <w:t xml:space="preserve"> Appendix II of the Convention,</w:t>
      </w:r>
    </w:p>
    <w:p w14:paraId="5FD0A06F" w14:textId="77777777" w:rsidR="00D0567B" w:rsidRPr="006915EE" w:rsidRDefault="00D0567B" w:rsidP="005F734A">
      <w:pPr>
        <w:jc w:val="both"/>
        <w:rPr>
          <w:rFonts w:ascii="Arial" w:hAnsi="Arial" w:cs="Arial"/>
          <w:i/>
          <w:sz w:val="22"/>
          <w:szCs w:val="22"/>
        </w:rPr>
      </w:pPr>
    </w:p>
    <w:p w14:paraId="3E1FE045" w14:textId="2767EBF5" w:rsidR="00D0567B" w:rsidRPr="006915EE" w:rsidRDefault="00D0567B" w:rsidP="005F734A">
      <w:pPr>
        <w:jc w:val="both"/>
        <w:rPr>
          <w:rFonts w:ascii="Arial" w:hAnsi="Arial" w:cs="Arial"/>
          <w:sz w:val="22"/>
          <w:szCs w:val="22"/>
        </w:rPr>
      </w:pPr>
      <w:r w:rsidRPr="006915EE">
        <w:rPr>
          <w:rFonts w:ascii="Arial" w:hAnsi="Arial" w:cs="Arial"/>
          <w:i/>
          <w:sz w:val="22"/>
          <w:szCs w:val="22"/>
        </w:rPr>
        <w:t>Noting</w:t>
      </w:r>
      <w:r w:rsidRPr="006915EE">
        <w:rPr>
          <w:rFonts w:ascii="Arial" w:hAnsi="Arial" w:cs="Arial"/>
          <w:sz w:val="22"/>
          <w:szCs w:val="22"/>
        </w:rPr>
        <w:t xml:space="preserve"> that Dugongs have a large range that spans some 37 countries and territories, and includes tropical and subtropical coas</w:t>
      </w:r>
      <w:r w:rsidR="004965A2">
        <w:rPr>
          <w:rFonts w:ascii="Arial" w:hAnsi="Arial" w:cs="Arial"/>
          <w:sz w:val="22"/>
          <w:szCs w:val="22"/>
        </w:rPr>
        <w:t>tal and inland waters,</w:t>
      </w:r>
    </w:p>
    <w:p w14:paraId="61A79FFC" w14:textId="77777777" w:rsidR="00D0567B" w:rsidRPr="006915EE" w:rsidRDefault="00D0567B" w:rsidP="005F734A">
      <w:pPr>
        <w:jc w:val="both"/>
        <w:rPr>
          <w:rFonts w:ascii="Arial" w:hAnsi="Arial" w:cs="Arial"/>
          <w:i/>
          <w:sz w:val="22"/>
          <w:szCs w:val="22"/>
        </w:rPr>
      </w:pPr>
    </w:p>
    <w:p w14:paraId="67EB8823" w14:textId="26A837B5" w:rsidR="00D0567B" w:rsidRPr="006915EE" w:rsidRDefault="00D0567B" w:rsidP="005F734A">
      <w:pPr>
        <w:jc w:val="both"/>
        <w:rPr>
          <w:rFonts w:ascii="Arial" w:hAnsi="Arial" w:cs="Arial"/>
          <w:sz w:val="22"/>
          <w:szCs w:val="22"/>
        </w:rPr>
      </w:pPr>
      <w:r w:rsidRPr="006915EE">
        <w:rPr>
          <w:rFonts w:ascii="Arial" w:hAnsi="Arial" w:cs="Arial"/>
          <w:i/>
          <w:sz w:val="22"/>
          <w:szCs w:val="22"/>
        </w:rPr>
        <w:t>Recalling</w:t>
      </w:r>
      <w:r w:rsidRPr="006915EE">
        <w:rPr>
          <w:rFonts w:ascii="Arial" w:hAnsi="Arial" w:cs="Arial"/>
          <w:sz w:val="22"/>
          <w:szCs w:val="22"/>
        </w:rPr>
        <w:t xml:space="preserve"> that Dugongs are long-lived with a low reproductive rate and high investment in each offspring, making the species vulnerable to over-exploitatio</w:t>
      </w:r>
      <w:r w:rsidR="004965A2">
        <w:rPr>
          <w:rFonts w:ascii="Arial" w:hAnsi="Arial" w:cs="Arial"/>
          <w:sz w:val="22"/>
          <w:szCs w:val="22"/>
        </w:rPr>
        <w:t>n,</w:t>
      </w:r>
      <w:r w:rsidRPr="006915EE">
        <w:rPr>
          <w:rFonts w:ascii="Arial" w:hAnsi="Arial" w:cs="Arial"/>
          <w:sz w:val="22"/>
          <w:szCs w:val="22"/>
        </w:rPr>
        <w:t xml:space="preserve"> </w:t>
      </w:r>
    </w:p>
    <w:p w14:paraId="1721B41E" w14:textId="77777777" w:rsidR="00D0567B" w:rsidRPr="006915EE" w:rsidRDefault="00D0567B" w:rsidP="005F734A">
      <w:pPr>
        <w:jc w:val="both"/>
        <w:rPr>
          <w:rFonts w:ascii="Arial" w:hAnsi="Arial" w:cs="Arial"/>
          <w:i/>
          <w:sz w:val="22"/>
          <w:szCs w:val="22"/>
        </w:rPr>
      </w:pPr>
    </w:p>
    <w:p w14:paraId="51D29515" w14:textId="25AE0B6D" w:rsidR="00D0567B" w:rsidRPr="006915EE" w:rsidRDefault="00D0567B" w:rsidP="005F734A">
      <w:pPr>
        <w:jc w:val="both"/>
        <w:rPr>
          <w:rFonts w:ascii="Arial" w:hAnsi="Arial" w:cs="Arial"/>
          <w:sz w:val="22"/>
          <w:szCs w:val="22"/>
        </w:rPr>
      </w:pPr>
      <w:r w:rsidRPr="006915EE">
        <w:rPr>
          <w:rFonts w:ascii="Arial" w:hAnsi="Arial" w:cs="Arial"/>
          <w:i/>
          <w:sz w:val="22"/>
          <w:szCs w:val="22"/>
        </w:rPr>
        <w:t>Noting</w:t>
      </w:r>
      <w:r w:rsidRPr="006915EE">
        <w:rPr>
          <w:rFonts w:ascii="Arial" w:hAnsi="Arial" w:cs="Arial"/>
          <w:sz w:val="22"/>
          <w:szCs w:val="22"/>
        </w:rPr>
        <w:t xml:space="preserve"> that throughout much of its range the Dugong remains in relict populations, many separated by large areas where its numbers have been greatly reduced or </w:t>
      </w:r>
      <w:r w:rsidR="004965A2">
        <w:rPr>
          <w:rFonts w:ascii="Arial" w:hAnsi="Arial" w:cs="Arial"/>
          <w:sz w:val="22"/>
          <w:szCs w:val="22"/>
        </w:rPr>
        <w:t>where it is already extirpated,</w:t>
      </w:r>
    </w:p>
    <w:p w14:paraId="76B16255" w14:textId="77777777" w:rsidR="00D0567B" w:rsidRPr="006915EE" w:rsidRDefault="00D0567B" w:rsidP="005F734A">
      <w:pPr>
        <w:jc w:val="both"/>
        <w:rPr>
          <w:rFonts w:ascii="Arial" w:hAnsi="Arial" w:cs="Arial"/>
          <w:i/>
          <w:sz w:val="22"/>
          <w:szCs w:val="22"/>
        </w:rPr>
      </w:pPr>
    </w:p>
    <w:p w14:paraId="16AE35D3" w14:textId="59406342" w:rsidR="00D0567B" w:rsidRPr="006915EE" w:rsidRDefault="00D0567B" w:rsidP="005F734A">
      <w:pPr>
        <w:jc w:val="both"/>
        <w:rPr>
          <w:rFonts w:ascii="Arial" w:hAnsi="Arial" w:cs="Arial"/>
          <w:sz w:val="22"/>
          <w:szCs w:val="22"/>
        </w:rPr>
      </w:pPr>
      <w:r w:rsidRPr="006915EE">
        <w:rPr>
          <w:rFonts w:ascii="Arial" w:hAnsi="Arial" w:cs="Arial"/>
          <w:i/>
          <w:sz w:val="22"/>
          <w:szCs w:val="22"/>
        </w:rPr>
        <w:t>Aware</w:t>
      </w:r>
      <w:r w:rsidRPr="006915EE">
        <w:rPr>
          <w:rFonts w:ascii="Arial" w:hAnsi="Arial" w:cs="Arial"/>
          <w:sz w:val="22"/>
          <w:szCs w:val="22"/>
        </w:rPr>
        <w:t xml:space="preserve"> that Dugongs are vulnerable to anthropogenic influences because of their life history and distribution along coastal habitats, where they are often under pressure from human deve</w:t>
      </w:r>
      <w:r w:rsidR="004965A2">
        <w:rPr>
          <w:rFonts w:ascii="Arial" w:hAnsi="Arial" w:cs="Arial"/>
          <w:sz w:val="22"/>
          <w:szCs w:val="22"/>
        </w:rPr>
        <w:t>lopment and hunting activities,</w:t>
      </w:r>
    </w:p>
    <w:p w14:paraId="0E164447" w14:textId="77777777" w:rsidR="00D0567B" w:rsidRPr="006915EE" w:rsidRDefault="00D0567B" w:rsidP="005F734A">
      <w:pPr>
        <w:jc w:val="both"/>
        <w:rPr>
          <w:rFonts w:ascii="Arial" w:hAnsi="Arial" w:cs="Arial"/>
          <w:i/>
          <w:sz w:val="22"/>
          <w:szCs w:val="22"/>
        </w:rPr>
      </w:pPr>
    </w:p>
    <w:p w14:paraId="3453A869" w14:textId="0FD86530" w:rsidR="00D0567B" w:rsidRPr="006915EE" w:rsidRDefault="00D0567B" w:rsidP="005F734A">
      <w:pPr>
        <w:jc w:val="both"/>
        <w:rPr>
          <w:rFonts w:ascii="Arial" w:hAnsi="Arial" w:cs="Arial"/>
          <w:sz w:val="22"/>
          <w:szCs w:val="22"/>
        </w:rPr>
      </w:pPr>
      <w:r w:rsidRPr="006915EE">
        <w:rPr>
          <w:rFonts w:ascii="Arial" w:hAnsi="Arial" w:cs="Arial"/>
          <w:i/>
          <w:sz w:val="22"/>
          <w:szCs w:val="22"/>
        </w:rPr>
        <w:t>Acknowledging</w:t>
      </w:r>
      <w:r w:rsidRPr="006915EE">
        <w:rPr>
          <w:rFonts w:ascii="Arial" w:hAnsi="Arial" w:cs="Arial"/>
          <w:sz w:val="22"/>
          <w:szCs w:val="22"/>
        </w:rPr>
        <w:t xml:space="preserve"> that Dugongs are culturally significant to communities throughout their range and are still traditiona</w:t>
      </w:r>
      <w:r w:rsidR="004965A2">
        <w:rPr>
          <w:rFonts w:ascii="Arial" w:hAnsi="Arial" w:cs="Arial"/>
          <w:sz w:val="22"/>
          <w:szCs w:val="22"/>
        </w:rPr>
        <w:t xml:space="preserve">lly hunted in </w:t>
      </w:r>
      <w:proofErr w:type="gramStart"/>
      <w:r w:rsidR="004965A2">
        <w:rPr>
          <w:rFonts w:ascii="Arial" w:hAnsi="Arial" w:cs="Arial"/>
          <w:sz w:val="22"/>
          <w:szCs w:val="22"/>
        </w:rPr>
        <w:t>a number of</w:t>
      </w:r>
      <w:proofErr w:type="gramEnd"/>
      <w:r w:rsidR="004965A2">
        <w:rPr>
          <w:rFonts w:ascii="Arial" w:hAnsi="Arial" w:cs="Arial"/>
          <w:sz w:val="22"/>
          <w:szCs w:val="22"/>
        </w:rPr>
        <w:t xml:space="preserve"> areas,</w:t>
      </w:r>
      <w:r w:rsidRPr="006915EE">
        <w:rPr>
          <w:rFonts w:ascii="Arial" w:hAnsi="Arial" w:cs="Arial"/>
          <w:sz w:val="22"/>
          <w:szCs w:val="22"/>
        </w:rPr>
        <w:t xml:space="preserve"> </w:t>
      </w:r>
    </w:p>
    <w:p w14:paraId="074612C4" w14:textId="77777777" w:rsidR="00D0567B" w:rsidRPr="006915EE" w:rsidRDefault="00D0567B" w:rsidP="005F734A">
      <w:pPr>
        <w:jc w:val="both"/>
        <w:rPr>
          <w:rFonts w:ascii="Arial" w:hAnsi="Arial" w:cs="Arial"/>
          <w:i/>
          <w:sz w:val="22"/>
          <w:szCs w:val="22"/>
        </w:rPr>
      </w:pPr>
    </w:p>
    <w:p w14:paraId="087085EF" w14:textId="169BAAB9" w:rsidR="00D0567B" w:rsidRPr="006915EE" w:rsidRDefault="00D0567B" w:rsidP="005F734A">
      <w:pPr>
        <w:jc w:val="both"/>
        <w:rPr>
          <w:rFonts w:ascii="Arial" w:hAnsi="Arial" w:cs="Arial"/>
          <w:sz w:val="22"/>
          <w:szCs w:val="22"/>
        </w:rPr>
      </w:pPr>
      <w:r w:rsidRPr="006915EE">
        <w:rPr>
          <w:rFonts w:ascii="Arial" w:hAnsi="Arial" w:cs="Arial"/>
          <w:i/>
          <w:sz w:val="22"/>
          <w:szCs w:val="22"/>
        </w:rPr>
        <w:t>Aware</w:t>
      </w:r>
      <w:r w:rsidRPr="006915EE">
        <w:rPr>
          <w:rFonts w:ascii="Arial" w:hAnsi="Arial" w:cs="Arial"/>
          <w:sz w:val="22"/>
          <w:szCs w:val="22"/>
        </w:rPr>
        <w:t xml:space="preserve"> that Dugong products, such as meat, oil, medicaments, amulets and other products, are still highly valued o</w:t>
      </w:r>
      <w:r w:rsidR="004965A2">
        <w:rPr>
          <w:rFonts w:ascii="Arial" w:hAnsi="Arial" w:cs="Arial"/>
          <w:sz w:val="22"/>
          <w:szCs w:val="22"/>
        </w:rPr>
        <w:t>ver parts of the species’ range,</w:t>
      </w:r>
      <w:r w:rsidRPr="006915EE">
        <w:rPr>
          <w:rFonts w:ascii="Arial" w:hAnsi="Arial" w:cs="Arial"/>
          <w:sz w:val="22"/>
          <w:szCs w:val="22"/>
        </w:rPr>
        <w:t xml:space="preserve"> and</w:t>
      </w:r>
    </w:p>
    <w:p w14:paraId="264A9ACF" w14:textId="77777777" w:rsidR="00D0567B" w:rsidRPr="006915EE" w:rsidRDefault="00D0567B" w:rsidP="005F734A">
      <w:pPr>
        <w:jc w:val="both"/>
        <w:rPr>
          <w:rFonts w:ascii="Arial" w:hAnsi="Arial" w:cs="Arial"/>
          <w:i/>
          <w:sz w:val="22"/>
          <w:szCs w:val="22"/>
        </w:rPr>
      </w:pPr>
    </w:p>
    <w:p w14:paraId="5FCEE7BB" w14:textId="0012319D" w:rsidR="00D0567B" w:rsidRPr="006915EE" w:rsidRDefault="00D0567B" w:rsidP="005F734A">
      <w:pPr>
        <w:jc w:val="both"/>
        <w:rPr>
          <w:rFonts w:ascii="Arial" w:hAnsi="Arial" w:cs="Arial"/>
          <w:sz w:val="22"/>
          <w:szCs w:val="22"/>
        </w:rPr>
      </w:pPr>
      <w:r w:rsidRPr="006915EE">
        <w:rPr>
          <w:rFonts w:ascii="Arial" w:hAnsi="Arial" w:cs="Arial"/>
          <w:i/>
          <w:sz w:val="22"/>
          <w:szCs w:val="22"/>
        </w:rPr>
        <w:t>Recalling</w:t>
      </w:r>
      <w:r w:rsidRPr="006915EE">
        <w:rPr>
          <w:rFonts w:ascii="Arial" w:hAnsi="Arial" w:cs="Arial"/>
          <w:sz w:val="22"/>
          <w:szCs w:val="22"/>
        </w:rPr>
        <w:t xml:space="preserve"> that all populations of the species are listed under Appendix I of the Convention on International Trade in Endangered Species of Wild Fauna and Flora (CITES) prohibiting international tra</w:t>
      </w:r>
      <w:r w:rsidR="004965A2">
        <w:rPr>
          <w:rFonts w:ascii="Arial" w:hAnsi="Arial" w:cs="Arial"/>
          <w:sz w:val="22"/>
          <w:szCs w:val="22"/>
        </w:rPr>
        <w:t>de in the species and its parts,</w:t>
      </w:r>
    </w:p>
    <w:p w14:paraId="49601105" w14:textId="4BD72C01" w:rsidR="00844CBC" w:rsidRPr="006915EE" w:rsidRDefault="00844CBC" w:rsidP="00C26113">
      <w:pPr>
        <w:jc w:val="both"/>
        <w:rPr>
          <w:rFonts w:ascii="Arial" w:hAnsi="Arial" w:cs="Arial"/>
          <w:sz w:val="22"/>
          <w:szCs w:val="22"/>
        </w:rPr>
      </w:pPr>
    </w:p>
    <w:p w14:paraId="73353AFB" w14:textId="77777777" w:rsidR="0060722A" w:rsidRPr="006915EE" w:rsidRDefault="0060722A" w:rsidP="0048197A">
      <w:pPr>
        <w:jc w:val="center"/>
        <w:rPr>
          <w:rFonts w:ascii="Arial" w:hAnsi="Arial" w:cs="Arial"/>
          <w:i/>
          <w:sz w:val="22"/>
          <w:szCs w:val="22"/>
        </w:rPr>
      </w:pPr>
    </w:p>
    <w:p w14:paraId="7A9B8CF6" w14:textId="77777777" w:rsidR="0048197A" w:rsidRPr="006915EE" w:rsidRDefault="0048197A" w:rsidP="0048197A">
      <w:pPr>
        <w:jc w:val="center"/>
        <w:rPr>
          <w:rFonts w:ascii="Arial" w:hAnsi="Arial" w:cs="Arial"/>
          <w:i/>
          <w:sz w:val="22"/>
          <w:szCs w:val="22"/>
        </w:rPr>
      </w:pPr>
      <w:r w:rsidRPr="006915EE">
        <w:rPr>
          <w:rFonts w:ascii="Arial" w:eastAsia="Calibri" w:hAnsi="Arial" w:cs="Arial"/>
          <w:i/>
          <w:sz w:val="22"/>
          <w:szCs w:val="22"/>
        </w:rPr>
        <w:t>The</w:t>
      </w:r>
      <w:r w:rsidRPr="006915EE">
        <w:rPr>
          <w:rFonts w:ascii="Arial" w:hAnsi="Arial" w:cs="Arial"/>
          <w:i/>
          <w:sz w:val="22"/>
          <w:szCs w:val="22"/>
        </w:rPr>
        <w:t xml:space="preserve"> </w:t>
      </w:r>
      <w:r w:rsidRPr="006915EE">
        <w:rPr>
          <w:rFonts w:ascii="Arial" w:eastAsia="Calibri" w:hAnsi="Arial" w:cs="Arial"/>
          <w:i/>
          <w:sz w:val="22"/>
          <w:szCs w:val="22"/>
        </w:rPr>
        <w:t>Conference</w:t>
      </w:r>
      <w:r w:rsidRPr="006915EE">
        <w:rPr>
          <w:rFonts w:ascii="Arial" w:hAnsi="Arial" w:cs="Arial"/>
          <w:i/>
          <w:sz w:val="22"/>
          <w:szCs w:val="22"/>
        </w:rPr>
        <w:t xml:space="preserve"> </w:t>
      </w:r>
      <w:r w:rsidRPr="006915EE">
        <w:rPr>
          <w:rFonts w:ascii="Arial" w:eastAsia="Calibri" w:hAnsi="Arial" w:cs="Arial"/>
          <w:i/>
          <w:sz w:val="22"/>
          <w:szCs w:val="22"/>
        </w:rPr>
        <w:t>of</w:t>
      </w:r>
      <w:r w:rsidRPr="006915EE">
        <w:rPr>
          <w:rFonts w:ascii="Arial" w:hAnsi="Arial" w:cs="Arial"/>
          <w:i/>
          <w:sz w:val="22"/>
          <w:szCs w:val="22"/>
        </w:rPr>
        <w:t xml:space="preserve"> </w:t>
      </w:r>
      <w:r w:rsidRPr="006915EE">
        <w:rPr>
          <w:rFonts w:ascii="Arial" w:eastAsia="Calibri" w:hAnsi="Arial" w:cs="Arial"/>
          <w:i/>
          <w:sz w:val="22"/>
          <w:szCs w:val="22"/>
        </w:rPr>
        <w:t>the</w:t>
      </w:r>
      <w:r w:rsidRPr="006915EE">
        <w:rPr>
          <w:rFonts w:ascii="Arial" w:hAnsi="Arial" w:cs="Arial"/>
          <w:i/>
          <w:sz w:val="22"/>
          <w:szCs w:val="22"/>
        </w:rPr>
        <w:t xml:space="preserve"> </w:t>
      </w:r>
      <w:r w:rsidRPr="006915EE">
        <w:rPr>
          <w:rFonts w:ascii="Arial" w:eastAsia="Calibri" w:hAnsi="Arial" w:cs="Arial"/>
          <w:i/>
          <w:sz w:val="22"/>
          <w:szCs w:val="22"/>
        </w:rPr>
        <w:t>Parties</w:t>
      </w:r>
      <w:r w:rsidRPr="006915EE">
        <w:rPr>
          <w:rFonts w:ascii="Arial" w:hAnsi="Arial" w:cs="Arial"/>
          <w:i/>
          <w:sz w:val="22"/>
          <w:szCs w:val="22"/>
        </w:rPr>
        <w:t xml:space="preserve"> </w:t>
      </w:r>
      <w:r w:rsidRPr="006915EE">
        <w:rPr>
          <w:rFonts w:ascii="Arial" w:eastAsia="Calibri" w:hAnsi="Arial" w:cs="Arial"/>
          <w:i/>
          <w:sz w:val="22"/>
          <w:szCs w:val="22"/>
        </w:rPr>
        <w:t>to</w:t>
      </w:r>
      <w:r w:rsidRPr="006915EE">
        <w:rPr>
          <w:rFonts w:ascii="Arial" w:hAnsi="Arial" w:cs="Arial"/>
          <w:i/>
          <w:sz w:val="22"/>
          <w:szCs w:val="22"/>
        </w:rPr>
        <w:t xml:space="preserve"> </w:t>
      </w:r>
      <w:r w:rsidRPr="006915EE">
        <w:rPr>
          <w:rFonts w:ascii="Arial" w:eastAsia="Calibri" w:hAnsi="Arial" w:cs="Arial"/>
          <w:i/>
          <w:sz w:val="22"/>
          <w:szCs w:val="22"/>
        </w:rPr>
        <w:t>the</w:t>
      </w:r>
      <w:r w:rsidRPr="006915EE">
        <w:rPr>
          <w:rFonts w:ascii="Arial" w:hAnsi="Arial" w:cs="Arial"/>
          <w:i/>
          <w:sz w:val="22"/>
          <w:szCs w:val="22"/>
        </w:rPr>
        <w:t xml:space="preserve"> </w:t>
      </w:r>
    </w:p>
    <w:p w14:paraId="2E4FCCAC" w14:textId="3C7BB513" w:rsidR="0048197A" w:rsidRPr="006915EE" w:rsidRDefault="0048197A" w:rsidP="0048197A">
      <w:pPr>
        <w:jc w:val="center"/>
        <w:rPr>
          <w:rFonts w:ascii="Arial" w:hAnsi="Arial" w:cs="Arial"/>
          <w:i/>
          <w:sz w:val="22"/>
          <w:szCs w:val="22"/>
        </w:rPr>
      </w:pPr>
      <w:r w:rsidRPr="006915EE">
        <w:rPr>
          <w:rFonts w:ascii="Arial" w:eastAsia="Calibri" w:hAnsi="Arial" w:cs="Arial"/>
          <w:i/>
          <w:sz w:val="22"/>
          <w:szCs w:val="22"/>
        </w:rPr>
        <w:t>Convention</w:t>
      </w:r>
      <w:r w:rsidRPr="006915EE">
        <w:rPr>
          <w:rFonts w:ascii="Arial" w:hAnsi="Arial" w:cs="Arial"/>
          <w:i/>
          <w:sz w:val="22"/>
          <w:szCs w:val="22"/>
        </w:rPr>
        <w:t xml:space="preserve"> </w:t>
      </w:r>
      <w:r w:rsidRPr="006915EE">
        <w:rPr>
          <w:rFonts w:ascii="Arial" w:eastAsia="Calibri" w:hAnsi="Arial" w:cs="Arial"/>
          <w:i/>
          <w:sz w:val="22"/>
          <w:szCs w:val="22"/>
        </w:rPr>
        <w:t>on</w:t>
      </w:r>
      <w:r w:rsidRPr="006915EE">
        <w:rPr>
          <w:rFonts w:ascii="Arial" w:hAnsi="Arial" w:cs="Arial"/>
          <w:i/>
          <w:sz w:val="22"/>
          <w:szCs w:val="22"/>
        </w:rPr>
        <w:t xml:space="preserve"> </w:t>
      </w:r>
      <w:r w:rsidRPr="006915EE">
        <w:rPr>
          <w:rFonts w:ascii="Arial" w:eastAsia="Calibri" w:hAnsi="Arial" w:cs="Arial"/>
          <w:i/>
          <w:sz w:val="22"/>
          <w:szCs w:val="22"/>
        </w:rPr>
        <w:t>the</w:t>
      </w:r>
      <w:r w:rsidRPr="006915EE">
        <w:rPr>
          <w:rFonts w:ascii="Arial" w:hAnsi="Arial" w:cs="Arial"/>
          <w:i/>
          <w:sz w:val="22"/>
          <w:szCs w:val="22"/>
        </w:rPr>
        <w:t xml:space="preserve"> </w:t>
      </w:r>
      <w:r w:rsidRPr="006915EE">
        <w:rPr>
          <w:rFonts w:ascii="Arial" w:eastAsia="Calibri" w:hAnsi="Arial" w:cs="Arial"/>
          <w:i/>
          <w:sz w:val="22"/>
          <w:szCs w:val="22"/>
        </w:rPr>
        <w:t>Conservation</w:t>
      </w:r>
      <w:r w:rsidRPr="006915EE">
        <w:rPr>
          <w:rFonts w:ascii="Arial" w:hAnsi="Arial" w:cs="Arial"/>
          <w:i/>
          <w:sz w:val="22"/>
          <w:szCs w:val="22"/>
        </w:rPr>
        <w:t xml:space="preserve"> </w:t>
      </w:r>
      <w:r w:rsidRPr="006915EE">
        <w:rPr>
          <w:rFonts w:ascii="Arial" w:eastAsia="Calibri" w:hAnsi="Arial" w:cs="Arial"/>
          <w:i/>
          <w:sz w:val="22"/>
          <w:szCs w:val="22"/>
        </w:rPr>
        <w:t>of</w:t>
      </w:r>
      <w:r w:rsidRPr="006915EE">
        <w:rPr>
          <w:rFonts w:ascii="Arial" w:hAnsi="Arial" w:cs="Arial"/>
          <w:i/>
          <w:sz w:val="22"/>
          <w:szCs w:val="22"/>
        </w:rPr>
        <w:t xml:space="preserve"> </w:t>
      </w:r>
      <w:r w:rsidRPr="006915EE">
        <w:rPr>
          <w:rFonts w:ascii="Arial" w:eastAsia="Calibri" w:hAnsi="Arial" w:cs="Arial"/>
          <w:i/>
          <w:sz w:val="22"/>
          <w:szCs w:val="22"/>
        </w:rPr>
        <w:t>Migratory</w:t>
      </w:r>
      <w:r w:rsidRPr="006915EE">
        <w:rPr>
          <w:rFonts w:ascii="Arial" w:hAnsi="Arial" w:cs="Arial"/>
          <w:i/>
          <w:sz w:val="22"/>
          <w:szCs w:val="22"/>
        </w:rPr>
        <w:t xml:space="preserve"> </w:t>
      </w:r>
      <w:r w:rsidRPr="006915EE">
        <w:rPr>
          <w:rFonts w:ascii="Arial" w:eastAsia="Calibri" w:hAnsi="Arial" w:cs="Arial"/>
          <w:i/>
          <w:sz w:val="22"/>
          <w:szCs w:val="22"/>
        </w:rPr>
        <w:t>Species</w:t>
      </w:r>
      <w:r w:rsidRPr="006915EE">
        <w:rPr>
          <w:rFonts w:ascii="Arial" w:hAnsi="Arial" w:cs="Arial"/>
          <w:i/>
          <w:sz w:val="22"/>
          <w:szCs w:val="22"/>
        </w:rPr>
        <w:t xml:space="preserve"> </w:t>
      </w:r>
      <w:r w:rsidRPr="006915EE">
        <w:rPr>
          <w:rFonts w:ascii="Arial" w:eastAsia="Calibri" w:hAnsi="Arial" w:cs="Arial"/>
          <w:i/>
          <w:sz w:val="22"/>
          <w:szCs w:val="22"/>
        </w:rPr>
        <w:t>of</w:t>
      </w:r>
      <w:r w:rsidRPr="006915EE">
        <w:rPr>
          <w:rFonts w:ascii="Arial" w:hAnsi="Arial" w:cs="Arial"/>
          <w:i/>
          <w:sz w:val="22"/>
          <w:szCs w:val="22"/>
        </w:rPr>
        <w:t xml:space="preserve"> </w:t>
      </w:r>
      <w:r w:rsidRPr="006915EE">
        <w:rPr>
          <w:rFonts w:ascii="Arial" w:eastAsia="Calibri" w:hAnsi="Arial" w:cs="Arial"/>
          <w:i/>
          <w:sz w:val="22"/>
          <w:szCs w:val="22"/>
        </w:rPr>
        <w:t>Wild</w:t>
      </w:r>
      <w:r w:rsidRPr="006915EE">
        <w:rPr>
          <w:rFonts w:ascii="Arial" w:hAnsi="Arial" w:cs="Arial"/>
          <w:i/>
          <w:sz w:val="22"/>
          <w:szCs w:val="22"/>
        </w:rPr>
        <w:t xml:space="preserve"> </w:t>
      </w:r>
      <w:r w:rsidRPr="006915EE">
        <w:rPr>
          <w:rFonts w:ascii="Arial" w:eastAsia="Calibri" w:hAnsi="Arial" w:cs="Arial"/>
          <w:i/>
          <w:sz w:val="22"/>
          <w:szCs w:val="22"/>
        </w:rPr>
        <w:t>Animals</w:t>
      </w:r>
    </w:p>
    <w:p w14:paraId="4BE1BE56" w14:textId="77777777" w:rsidR="0048197A" w:rsidRPr="006915EE" w:rsidRDefault="0048197A" w:rsidP="0048197A">
      <w:pPr>
        <w:jc w:val="both"/>
        <w:rPr>
          <w:rFonts w:ascii="Arial" w:hAnsi="Arial" w:cs="Arial"/>
          <w:sz w:val="22"/>
          <w:szCs w:val="22"/>
        </w:rPr>
      </w:pPr>
    </w:p>
    <w:p w14:paraId="5B54CD9F" w14:textId="289BA7B8" w:rsidR="00D0567B" w:rsidRPr="006915EE" w:rsidRDefault="00D0567B" w:rsidP="00D0567B">
      <w:pPr>
        <w:pStyle w:val="ListParagraph"/>
        <w:numPr>
          <w:ilvl w:val="0"/>
          <w:numId w:val="12"/>
        </w:numPr>
        <w:tabs>
          <w:tab w:val="num" w:pos="720"/>
        </w:tabs>
        <w:ind w:left="360"/>
        <w:jc w:val="both"/>
        <w:rPr>
          <w:rFonts w:ascii="Arial" w:hAnsi="Arial" w:cs="Arial"/>
          <w:iCs/>
          <w:sz w:val="22"/>
          <w:szCs w:val="22"/>
        </w:rPr>
      </w:pPr>
      <w:r w:rsidRPr="006915EE">
        <w:rPr>
          <w:rFonts w:ascii="Arial" w:hAnsi="Arial" w:cs="Arial"/>
          <w:i/>
          <w:sz w:val="22"/>
          <w:szCs w:val="22"/>
        </w:rPr>
        <w:t xml:space="preserve">Urges </w:t>
      </w:r>
      <w:r w:rsidRPr="006915EE">
        <w:rPr>
          <w:rFonts w:ascii="Arial" w:hAnsi="Arial" w:cs="Arial"/>
          <w:sz w:val="22"/>
          <w:szCs w:val="22"/>
        </w:rPr>
        <w:t>Parties that are Range States for Dugong to take action to identify the conservation status of populations and to determine the nature and scope of threats to those populations within their national jurisdictions;</w:t>
      </w:r>
    </w:p>
    <w:p w14:paraId="2D5BE257" w14:textId="0EBFA899" w:rsidR="00D0567B" w:rsidRPr="006915EE" w:rsidRDefault="00D0567B" w:rsidP="00D0567B">
      <w:pPr>
        <w:pStyle w:val="ListParagraph"/>
        <w:ind w:left="360"/>
        <w:jc w:val="both"/>
        <w:rPr>
          <w:rFonts w:ascii="Arial" w:hAnsi="Arial" w:cs="Arial"/>
          <w:iCs/>
          <w:sz w:val="22"/>
          <w:szCs w:val="22"/>
        </w:rPr>
      </w:pPr>
    </w:p>
    <w:p w14:paraId="5F612956" w14:textId="77777777" w:rsidR="00D0567B" w:rsidRPr="006915EE" w:rsidRDefault="00D0567B" w:rsidP="00D0567B">
      <w:pPr>
        <w:pStyle w:val="ListParagraph"/>
        <w:numPr>
          <w:ilvl w:val="0"/>
          <w:numId w:val="12"/>
        </w:numPr>
        <w:tabs>
          <w:tab w:val="num" w:pos="720"/>
        </w:tabs>
        <w:ind w:left="360"/>
        <w:jc w:val="both"/>
        <w:rPr>
          <w:rFonts w:ascii="Arial" w:hAnsi="Arial" w:cs="Arial"/>
          <w:iCs/>
          <w:sz w:val="22"/>
          <w:szCs w:val="22"/>
        </w:rPr>
      </w:pPr>
      <w:r w:rsidRPr="006915EE">
        <w:rPr>
          <w:rFonts w:ascii="Arial" w:hAnsi="Arial" w:cs="Arial"/>
          <w:i/>
          <w:sz w:val="22"/>
          <w:szCs w:val="22"/>
        </w:rPr>
        <w:t xml:space="preserve">Requests </w:t>
      </w:r>
      <w:r w:rsidRPr="006915EE">
        <w:rPr>
          <w:rFonts w:ascii="Arial" w:hAnsi="Arial" w:cs="Arial"/>
          <w:sz w:val="22"/>
          <w:szCs w:val="22"/>
        </w:rPr>
        <w:t xml:space="preserve">Parties that have known breeding and habitat sites for Dugong within their </w:t>
      </w:r>
      <w:r w:rsidRPr="006915EE">
        <w:rPr>
          <w:rFonts w:ascii="Arial" w:hAnsi="Arial" w:cs="Arial"/>
          <w:i/>
          <w:sz w:val="22"/>
          <w:szCs w:val="22"/>
        </w:rPr>
        <w:t>national</w:t>
      </w:r>
      <w:r w:rsidRPr="006915EE">
        <w:rPr>
          <w:rFonts w:ascii="Arial" w:hAnsi="Arial" w:cs="Arial"/>
          <w:sz w:val="22"/>
          <w:szCs w:val="22"/>
        </w:rPr>
        <w:t xml:space="preserve"> jurisdictions to cooperate for the conservation and management of Dugong throughout the species’ range; </w:t>
      </w:r>
    </w:p>
    <w:p w14:paraId="7C66BE81" w14:textId="77777777" w:rsidR="00D0567B" w:rsidRPr="006915EE" w:rsidRDefault="00D0567B" w:rsidP="00D0567B">
      <w:pPr>
        <w:tabs>
          <w:tab w:val="num" w:pos="720"/>
        </w:tabs>
        <w:ind w:left="360"/>
        <w:jc w:val="both"/>
        <w:rPr>
          <w:rFonts w:ascii="Arial" w:hAnsi="Arial" w:cs="Arial"/>
          <w:iCs/>
          <w:sz w:val="22"/>
          <w:szCs w:val="22"/>
        </w:rPr>
      </w:pPr>
    </w:p>
    <w:p w14:paraId="23678711" w14:textId="58F51D78" w:rsidR="00D0567B" w:rsidRPr="006915EE" w:rsidRDefault="00D0567B" w:rsidP="00D0567B">
      <w:pPr>
        <w:pStyle w:val="ListParagraph"/>
        <w:numPr>
          <w:ilvl w:val="0"/>
          <w:numId w:val="12"/>
        </w:numPr>
        <w:tabs>
          <w:tab w:val="num" w:pos="720"/>
        </w:tabs>
        <w:ind w:left="360"/>
        <w:jc w:val="both"/>
        <w:rPr>
          <w:rFonts w:ascii="Arial" w:hAnsi="Arial" w:cs="Arial"/>
          <w:iCs/>
          <w:sz w:val="22"/>
          <w:szCs w:val="22"/>
        </w:rPr>
      </w:pPr>
      <w:r w:rsidRPr="006915EE">
        <w:rPr>
          <w:rFonts w:ascii="Arial" w:hAnsi="Arial" w:cs="Arial"/>
          <w:i/>
          <w:sz w:val="22"/>
          <w:szCs w:val="22"/>
        </w:rPr>
        <w:t xml:space="preserve">Further urges </w:t>
      </w:r>
      <w:r w:rsidRPr="006915EE">
        <w:rPr>
          <w:rFonts w:ascii="Arial" w:hAnsi="Arial" w:cs="Arial"/>
          <w:iCs/>
          <w:sz w:val="22"/>
          <w:szCs w:val="22"/>
        </w:rPr>
        <w:t>international organizations and non-governmental organizations, including regional economic organizations, having biodiversity conservation in their mandate, to provide appropriate assistance, including technical and financial support, for the conservation and management of the Dugong.</w:t>
      </w:r>
    </w:p>
    <w:p w14:paraId="774BB7A8" w14:textId="2611BD2D" w:rsidR="00844CBC" w:rsidRPr="008F2C27" w:rsidRDefault="00844CBC" w:rsidP="001C1C40">
      <w:pPr>
        <w:pStyle w:val="ListParagraph"/>
        <w:widowControl/>
        <w:autoSpaceDE/>
        <w:autoSpaceDN/>
        <w:adjustRightInd/>
        <w:ind w:left="360"/>
        <w:jc w:val="both"/>
        <w:rPr>
          <w:rFonts w:ascii="Arial" w:hAnsi="Arial" w:cs="Arial"/>
          <w:sz w:val="22"/>
          <w:szCs w:val="22"/>
        </w:rPr>
      </w:pPr>
    </w:p>
    <w:sectPr w:rsidR="00844CBC" w:rsidRPr="008F2C27" w:rsidSect="000B0491">
      <w:headerReference w:type="even" r:id="rId19"/>
      <w:headerReference w:type="default" r:id="rId20"/>
      <w:headerReference w:type="first" r:id="rId21"/>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5EF3" w14:textId="77777777" w:rsidR="00F40FB8" w:rsidRDefault="00F40FB8">
      <w:r>
        <w:separator/>
      </w:r>
    </w:p>
  </w:endnote>
  <w:endnote w:type="continuationSeparator" w:id="0">
    <w:p w14:paraId="3CBC2479" w14:textId="77777777" w:rsidR="00F40FB8" w:rsidRDefault="00F4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77777777" w:rsidR="00C26113" w:rsidRPr="00922791" w:rsidRDefault="00C2611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664CEAE0" w:rsidR="00C26113" w:rsidRPr="00922791" w:rsidRDefault="00C2611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4965A2">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31F2D6F6" w:rsidR="00C26113" w:rsidRPr="00332843" w:rsidRDefault="00C26113"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4965A2">
      <w:rPr>
        <w:rFonts w:ascii="Arial" w:hAnsi="Arial" w:cs="Arial"/>
        <w:noProof/>
        <w:sz w:val="18"/>
        <w:szCs w:val="18"/>
      </w:rPr>
      <w:t>3</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22FD" w14:textId="77777777" w:rsidR="00F40FB8" w:rsidRDefault="00F40FB8">
      <w:r>
        <w:separator/>
      </w:r>
    </w:p>
  </w:footnote>
  <w:footnote w:type="continuationSeparator" w:id="0">
    <w:p w14:paraId="7351BFF9" w14:textId="77777777" w:rsidR="00F40FB8" w:rsidRDefault="00F40FB8">
      <w:r>
        <w:continuationSeparator/>
      </w:r>
    </w:p>
  </w:footnote>
  <w:footnote w:id="1">
    <w:p w14:paraId="6B77C52A" w14:textId="18E907E2" w:rsidR="00C26113" w:rsidRPr="004965A2" w:rsidRDefault="00C26113" w:rsidP="00436612">
      <w:pPr>
        <w:pStyle w:val="FootnoteText"/>
        <w:rPr>
          <w:rFonts w:ascii="Arial" w:hAnsi="Arial" w:cs="Arial"/>
          <w:sz w:val="18"/>
          <w:szCs w:val="18"/>
        </w:rPr>
      </w:pPr>
      <w:r w:rsidRPr="004965A2">
        <w:rPr>
          <w:rStyle w:val="FootnoteReference"/>
          <w:rFonts w:ascii="Arial" w:hAnsi="Arial" w:cs="Arial"/>
          <w:sz w:val="18"/>
          <w:szCs w:val="18"/>
          <w:u w:val="single"/>
          <w:vertAlign w:val="superscript"/>
        </w:rPr>
        <w:t>1</w:t>
      </w:r>
      <w:r w:rsidRPr="004965A2">
        <w:rPr>
          <w:rFonts w:ascii="Arial" w:hAnsi="Arial" w:cs="Arial"/>
          <w:sz w:val="18"/>
          <w:szCs w:val="18"/>
          <w:u w:val="single"/>
        </w:rPr>
        <w:t xml:space="preserve"> Previously Recommendation 7.</w:t>
      </w:r>
      <w:r w:rsidR="007B1C8E" w:rsidRPr="004965A2">
        <w:rPr>
          <w:rFonts w:ascii="Arial" w:hAnsi="Arial" w:cs="Arial"/>
          <w:sz w:val="18"/>
          <w:szCs w:val="18"/>
          <w:u w:val="single"/>
        </w:rPr>
        <w:t>5</w:t>
      </w:r>
      <w:r w:rsidRPr="004965A2">
        <w:rPr>
          <w:rFonts w:ascii="Arial" w:hAnsi="Arial" w:cs="Arial"/>
          <w:sz w:val="18"/>
          <w:szCs w:val="18"/>
          <w:u w:val="single"/>
        </w:rPr>
        <w:t>.</w:t>
      </w:r>
    </w:p>
  </w:footnote>
  <w:footnote w:id="2">
    <w:p w14:paraId="4CD97481" w14:textId="3B3E7731" w:rsidR="009E3A9D" w:rsidRPr="004965A2" w:rsidRDefault="009E3A9D">
      <w:pPr>
        <w:pStyle w:val="FootnoteText"/>
        <w:rPr>
          <w:rFonts w:ascii="Arial" w:hAnsi="Arial" w:cs="Arial"/>
          <w:sz w:val="18"/>
          <w:szCs w:val="18"/>
        </w:rPr>
      </w:pPr>
      <w:r w:rsidRPr="004965A2">
        <w:rPr>
          <w:rStyle w:val="FootnoteReference"/>
          <w:rFonts w:ascii="Arial" w:hAnsi="Arial" w:cs="Arial"/>
          <w:sz w:val="18"/>
          <w:szCs w:val="18"/>
          <w:vertAlign w:val="superscript"/>
        </w:rPr>
        <w:t>2</w:t>
      </w:r>
      <w:r w:rsidRPr="004965A2">
        <w:rPr>
          <w:rFonts w:ascii="Arial" w:hAnsi="Arial" w:cs="Arial"/>
          <w:sz w:val="18"/>
          <w:szCs w:val="18"/>
        </w:rPr>
        <w:t xml:space="preserve"> The original draft of this recommendation, considered by the Conference of the Parties, was numbered 7.</w:t>
      </w:r>
      <w:r w:rsidR="007B1C8E" w:rsidRPr="004965A2">
        <w:rPr>
          <w:rFonts w:ascii="Arial" w:hAnsi="Arial" w:cs="Arial"/>
          <w:sz w:val="18"/>
          <w:szCs w:val="18"/>
        </w:rPr>
        <w:t>7</w:t>
      </w:r>
      <w:r w:rsidRPr="004965A2">
        <w:rPr>
          <w:rFonts w:ascii="Arial" w:hAnsi="Arial" w:cs="Arial"/>
          <w:sz w:val="18"/>
          <w:szCs w:val="18"/>
        </w:rPr>
        <w:t>.</w:t>
      </w:r>
    </w:p>
  </w:footnote>
  <w:footnote w:id="3">
    <w:p w14:paraId="1080875D" w14:textId="69CCB038" w:rsidR="00C26113" w:rsidRPr="004965A2" w:rsidRDefault="00C26113" w:rsidP="00844CBC">
      <w:pPr>
        <w:pStyle w:val="FootnoteText"/>
        <w:rPr>
          <w:rFonts w:ascii="Arial" w:hAnsi="Arial" w:cs="Arial"/>
          <w:sz w:val="18"/>
          <w:szCs w:val="18"/>
        </w:rPr>
      </w:pPr>
      <w:r w:rsidRPr="004965A2">
        <w:rPr>
          <w:rStyle w:val="FootnoteReference"/>
          <w:rFonts w:ascii="Arial" w:hAnsi="Arial" w:cs="Arial"/>
          <w:sz w:val="18"/>
          <w:szCs w:val="18"/>
          <w:vertAlign w:val="superscript"/>
        </w:rPr>
        <w:t>1</w:t>
      </w:r>
      <w:r w:rsidRPr="004965A2">
        <w:rPr>
          <w:rFonts w:ascii="Arial" w:hAnsi="Arial" w:cs="Arial"/>
          <w:sz w:val="18"/>
          <w:szCs w:val="18"/>
        </w:rPr>
        <w:t xml:space="preserve"> Previously Recommendation 7.</w:t>
      </w:r>
      <w:r w:rsidR="007B1C8E" w:rsidRPr="004965A2">
        <w:rPr>
          <w:rFonts w:ascii="Arial" w:hAnsi="Arial" w:cs="Arial"/>
          <w:sz w:val="18"/>
          <w:szCs w:val="18"/>
        </w:rPr>
        <w:t>5</w:t>
      </w:r>
      <w:r w:rsidRPr="004965A2">
        <w:rPr>
          <w:rFonts w:ascii="Arial" w:hAnsi="Arial" w:cs="Arial"/>
          <w:sz w:val="18"/>
          <w:szCs w:val="18"/>
        </w:rPr>
        <w:t>.</w:t>
      </w:r>
    </w:p>
  </w:footnote>
  <w:footnote w:id="4">
    <w:p w14:paraId="65B8FCEC" w14:textId="1DE1167C" w:rsidR="009E3A9D" w:rsidRPr="004965A2" w:rsidRDefault="009E3A9D" w:rsidP="009E3A9D">
      <w:pPr>
        <w:pStyle w:val="FootnoteText"/>
        <w:rPr>
          <w:rFonts w:ascii="Arial" w:hAnsi="Arial" w:cs="Arial"/>
          <w:sz w:val="18"/>
          <w:szCs w:val="18"/>
        </w:rPr>
      </w:pPr>
      <w:r w:rsidRPr="004965A2">
        <w:rPr>
          <w:rStyle w:val="FootnoteReference"/>
          <w:rFonts w:ascii="Arial" w:hAnsi="Arial" w:cs="Arial"/>
          <w:sz w:val="18"/>
          <w:szCs w:val="18"/>
          <w:vertAlign w:val="superscript"/>
        </w:rPr>
        <w:t>2</w:t>
      </w:r>
      <w:r w:rsidRPr="004965A2">
        <w:rPr>
          <w:rFonts w:ascii="Arial" w:hAnsi="Arial" w:cs="Arial"/>
          <w:sz w:val="18"/>
          <w:szCs w:val="18"/>
        </w:rPr>
        <w:t xml:space="preserve"> The original draft of this recommendation, considered by the Conference </w:t>
      </w:r>
      <w:r w:rsidR="007B1C8E" w:rsidRPr="004965A2">
        <w:rPr>
          <w:rFonts w:ascii="Arial" w:hAnsi="Arial" w:cs="Arial"/>
          <w:sz w:val="18"/>
          <w:szCs w:val="18"/>
        </w:rPr>
        <w:t>of the Parties, was numbered 7.7</w:t>
      </w:r>
      <w:r w:rsidRPr="004965A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C26113" w:rsidRPr="00922791" w:rsidRDefault="00C26113"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C26113" w:rsidRPr="00922791" w:rsidRDefault="00C26113"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C26113" w:rsidRPr="00354A9C" w:rsidRDefault="00C26113"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C26113" w:rsidRDefault="00C26113"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C26113" w:rsidRDefault="00C261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77777777" w:rsidR="00C26113" w:rsidRPr="00922791" w:rsidRDefault="00C26113"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258B8046" w14:textId="77777777" w:rsidR="00C26113" w:rsidRPr="00332843" w:rsidRDefault="00C26113"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6A9A875" w:rsidR="00C26113" w:rsidRPr="00922791" w:rsidRDefault="00C26113"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w:t>
    </w:r>
    <w:r w:rsidR="00D12EE1">
      <w:rPr>
        <w:rFonts w:ascii="Arial" w:hAnsi="Arial" w:cs="Arial"/>
        <w:b w:val="0"/>
        <w:i/>
        <w:sz w:val="18"/>
        <w:szCs w:val="18"/>
        <w:lang w:val="en-US"/>
      </w:rPr>
      <w:t>1.13</w:t>
    </w:r>
    <w:r>
      <w:rPr>
        <w:rFonts w:ascii="Arial" w:hAnsi="Arial" w:cs="Arial"/>
        <w:b w:val="0"/>
        <w:i/>
        <w:sz w:val="18"/>
        <w:szCs w:val="18"/>
        <w:lang w:val="en-US"/>
      </w:rPr>
      <w:t>/Annex 1</w:t>
    </w:r>
  </w:p>
  <w:p w14:paraId="54EDFE72" w14:textId="77777777" w:rsidR="00C26113" w:rsidRPr="00354A9C" w:rsidRDefault="00C26113"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0A8253F0" w:rsidR="00C26113" w:rsidRPr="00922791" w:rsidRDefault="00C26113" w:rsidP="004965A2">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w:t>
    </w:r>
    <w:r w:rsidR="00D12EE1">
      <w:rPr>
        <w:rFonts w:ascii="Arial" w:hAnsi="Arial" w:cs="Arial"/>
        <w:b w:val="0"/>
        <w:i/>
        <w:sz w:val="18"/>
        <w:szCs w:val="18"/>
        <w:lang w:val="en-US"/>
      </w:rPr>
      <w:t>1.13</w:t>
    </w:r>
    <w:r>
      <w:rPr>
        <w:rFonts w:ascii="Arial" w:hAnsi="Arial" w:cs="Arial"/>
        <w:b w:val="0"/>
        <w:i/>
        <w:sz w:val="18"/>
        <w:szCs w:val="18"/>
        <w:lang w:val="en-US"/>
      </w:rPr>
      <w:t>/Annex 1</w:t>
    </w:r>
  </w:p>
  <w:p w14:paraId="6917FDE7" w14:textId="77777777" w:rsidR="00C26113" w:rsidRDefault="00C26113"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7777777" w:rsidR="00C26113" w:rsidRPr="00922791" w:rsidRDefault="00C26113"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0FC1ADD4" w14:textId="77777777" w:rsidR="00C26113" w:rsidRPr="00332843" w:rsidRDefault="00C26113"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7777777" w:rsidR="00C26113" w:rsidRPr="00922791" w:rsidRDefault="00C26113"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375DF668" w14:textId="77777777" w:rsidR="00C26113" w:rsidRPr="00354A9C" w:rsidRDefault="00C26113"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CAC95C6" w:rsidR="00C26113" w:rsidRPr="00922791" w:rsidRDefault="00C26113" w:rsidP="004965A2">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w:t>
    </w:r>
    <w:r w:rsidR="00D12EE1">
      <w:rPr>
        <w:rFonts w:ascii="Arial" w:hAnsi="Arial" w:cs="Arial"/>
        <w:b w:val="0"/>
        <w:i/>
        <w:sz w:val="18"/>
        <w:szCs w:val="18"/>
        <w:lang w:val="en-US"/>
      </w:rPr>
      <w:t>1.13</w:t>
    </w:r>
    <w:r>
      <w:rPr>
        <w:rFonts w:ascii="Arial" w:hAnsi="Arial" w:cs="Arial"/>
        <w:b w:val="0"/>
        <w:i/>
        <w:sz w:val="18"/>
        <w:szCs w:val="18"/>
        <w:lang w:val="en-US"/>
      </w:rPr>
      <w:t>/Annex 2</w:t>
    </w:r>
  </w:p>
  <w:p w14:paraId="5289A6EE" w14:textId="77777777" w:rsidR="00C26113" w:rsidRDefault="00C26113"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62707D9"/>
    <w:multiLevelType w:val="hybridMultilevel"/>
    <w:tmpl w:val="95AEAED0"/>
    <w:lvl w:ilvl="0" w:tplc="906C069A">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21131619"/>
    <w:multiLevelType w:val="singleLevel"/>
    <w:tmpl w:val="A87C2DB4"/>
    <w:lvl w:ilvl="0">
      <w:start w:val="1"/>
      <w:numFmt w:val="decimal"/>
      <w:lvlText w:val="%1."/>
      <w:lvlJc w:val="left"/>
      <w:pPr>
        <w:tabs>
          <w:tab w:val="num" w:pos="360"/>
        </w:tabs>
        <w:ind w:left="360" w:hanging="360"/>
      </w:pPr>
      <w:rPr>
        <w:rFonts w:hint="default"/>
        <w:b w:val="0"/>
        <w:i w:val="0"/>
      </w:rPr>
    </w:lvl>
  </w:abstractNum>
  <w:abstractNum w:abstractNumId="6"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D438F"/>
    <w:multiLevelType w:val="hybridMultilevel"/>
    <w:tmpl w:val="BA04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7D5B9B"/>
    <w:multiLevelType w:val="hybridMultilevel"/>
    <w:tmpl w:val="DF3A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6"/>
  </w:num>
  <w:num w:numId="4">
    <w:abstractNumId w:val="2"/>
  </w:num>
  <w:num w:numId="5">
    <w:abstractNumId w:val="1"/>
  </w:num>
  <w:num w:numId="6">
    <w:abstractNumId w:val="7"/>
  </w:num>
  <w:num w:numId="7">
    <w:abstractNumId w:val="3"/>
  </w:num>
  <w:num w:numId="8">
    <w:abstractNumId w:val="4"/>
  </w:num>
  <w:num w:numId="9">
    <w:abstractNumId w:val="10"/>
  </w:num>
  <w:num w:numId="10">
    <w:abstractNumId w:val="8"/>
  </w:num>
  <w:num w:numId="11">
    <w:abstractNumId w:val="5"/>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11C"/>
    <w:rsid w:val="00007296"/>
    <w:rsid w:val="000100FA"/>
    <w:rsid w:val="000175F8"/>
    <w:rsid w:val="000254DF"/>
    <w:rsid w:val="0003449E"/>
    <w:rsid w:val="00036C53"/>
    <w:rsid w:val="000518C2"/>
    <w:rsid w:val="00054DC3"/>
    <w:rsid w:val="00056DC1"/>
    <w:rsid w:val="00060156"/>
    <w:rsid w:val="000625EA"/>
    <w:rsid w:val="000669DF"/>
    <w:rsid w:val="00070BBC"/>
    <w:rsid w:val="00073C92"/>
    <w:rsid w:val="00075CC8"/>
    <w:rsid w:val="00080F03"/>
    <w:rsid w:val="000900E1"/>
    <w:rsid w:val="0009076A"/>
    <w:rsid w:val="00096D44"/>
    <w:rsid w:val="000B0491"/>
    <w:rsid w:val="000B6220"/>
    <w:rsid w:val="000C21B1"/>
    <w:rsid w:val="000C3C87"/>
    <w:rsid w:val="000C7460"/>
    <w:rsid w:val="000E01C1"/>
    <w:rsid w:val="000E2D46"/>
    <w:rsid w:val="000F0B93"/>
    <w:rsid w:val="000F1156"/>
    <w:rsid w:val="000F52BA"/>
    <w:rsid w:val="001151A3"/>
    <w:rsid w:val="001245DF"/>
    <w:rsid w:val="00130BFD"/>
    <w:rsid w:val="001419C7"/>
    <w:rsid w:val="00150AC4"/>
    <w:rsid w:val="00162D88"/>
    <w:rsid w:val="00166ABA"/>
    <w:rsid w:val="001743FD"/>
    <w:rsid w:val="001764E6"/>
    <w:rsid w:val="001808F1"/>
    <w:rsid w:val="00180DE6"/>
    <w:rsid w:val="001A33B6"/>
    <w:rsid w:val="001B4FC1"/>
    <w:rsid w:val="001B6810"/>
    <w:rsid w:val="001C1C40"/>
    <w:rsid w:val="001C6038"/>
    <w:rsid w:val="001F60A1"/>
    <w:rsid w:val="001F7BB8"/>
    <w:rsid w:val="00200A67"/>
    <w:rsid w:val="00201F88"/>
    <w:rsid w:val="00202332"/>
    <w:rsid w:val="002210F4"/>
    <w:rsid w:val="0024238C"/>
    <w:rsid w:val="00254721"/>
    <w:rsid w:val="00263159"/>
    <w:rsid w:val="002779F7"/>
    <w:rsid w:val="00284EBE"/>
    <w:rsid w:val="002945A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72347"/>
    <w:rsid w:val="003779D4"/>
    <w:rsid w:val="00382398"/>
    <w:rsid w:val="003909E4"/>
    <w:rsid w:val="003959A2"/>
    <w:rsid w:val="003A3E30"/>
    <w:rsid w:val="003A70FE"/>
    <w:rsid w:val="003B0C35"/>
    <w:rsid w:val="003B219E"/>
    <w:rsid w:val="003C7C66"/>
    <w:rsid w:val="003E21B3"/>
    <w:rsid w:val="003E2FBA"/>
    <w:rsid w:val="00411E65"/>
    <w:rsid w:val="00420040"/>
    <w:rsid w:val="0042146C"/>
    <w:rsid w:val="00423388"/>
    <w:rsid w:val="00426D73"/>
    <w:rsid w:val="00436612"/>
    <w:rsid w:val="00454913"/>
    <w:rsid w:val="00457441"/>
    <w:rsid w:val="004579F6"/>
    <w:rsid w:val="004656D0"/>
    <w:rsid w:val="00465B53"/>
    <w:rsid w:val="00473ABD"/>
    <w:rsid w:val="0048197A"/>
    <w:rsid w:val="00482DCA"/>
    <w:rsid w:val="004965A2"/>
    <w:rsid w:val="004B6CFD"/>
    <w:rsid w:val="004C204D"/>
    <w:rsid w:val="004C7DE6"/>
    <w:rsid w:val="004D0436"/>
    <w:rsid w:val="004D0936"/>
    <w:rsid w:val="004F243D"/>
    <w:rsid w:val="004F3D8D"/>
    <w:rsid w:val="005076F1"/>
    <w:rsid w:val="00512B91"/>
    <w:rsid w:val="005158EB"/>
    <w:rsid w:val="0052082F"/>
    <w:rsid w:val="00542FCC"/>
    <w:rsid w:val="0055762E"/>
    <w:rsid w:val="00565445"/>
    <w:rsid w:val="00574800"/>
    <w:rsid w:val="00575334"/>
    <w:rsid w:val="00593736"/>
    <w:rsid w:val="005A3181"/>
    <w:rsid w:val="005B0F06"/>
    <w:rsid w:val="005B6141"/>
    <w:rsid w:val="005C3F15"/>
    <w:rsid w:val="005F3989"/>
    <w:rsid w:val="005F4303"/>
    <w:rsid w:val="005F72E2"/>
    <w:rsid w:val="00601B52"/>
    <w:rsid w:val="0060280B"/>
    <w:rsid w:val="00604422"/>
    <w:rsid w:val="0060722A"/>
    <w:rsid w:val="00633B78"/>
    <w:rsid w:val="00651341"/>
    <w:rsid w:val="006815B2"/>
    <w:rsid w:val="00682B31"/>
    <w:rsid w:val="006864E1"/>
    <w:rsid w:val="00691001"/>
    <w:rsid w:val="006915EE"/>
    <w:rsid w:val="006B1037"/>
    <w:rsid w:val="006D6CC7"/>
    <w:rsid w:val="006E56AD"/>
    <w:rsid w:val="006E5763"/>
    <w:rsid w:val="007101BB"/>
    <w:rsid w:val="00713308"/>
    <w:rsid w:val="00727E01"/>
    <w:rsid w:val="00752E19"/>
    <w:rsid w:val="00757614"/>
    <w:rsid w:val="007728B4"/>
    <w:rsid w:val="0077622E"/>
    <w:rsid w:val="00777FE4"/>
    <w:rsid w:val="0079075D"/>
    <w:rsid w:val="007910DD"/>
    <w:rsid w:val="007A614F"/>
    <w:rsid w:val="007B1C8E"/>
    <w:rsid w:val="007C1468"/>
    <w:rsid w:val="007C41D7"/>
    <w:rsid w:val="007F16FB"/>
    <w:rsid w:val="007F1AE1"/>
    <w:rsid w:val="007F1BBA"/>
    <w:rsid w:val="0081600F"/>
    <w:rsid w:val="0082722D"/>
    <w:rsid w:val="008274F7"/>
    <w:rsid w:val="008441F9"/>
    <w:rsid w:val="00844CBC"/>
    <w:rsid w:val="00846A99"/>
    <w:rsid w:val="008641D1"/>
    <w:rsid w:val="00872F67"/>
    <w:rsid w:val="008879E9"/>
    <w:rsid w:val="00893346"/>
    <w:rsid w:val="00894D19"/>
    <w:rsid w:val="008A0D8D"/>
    <w:rsid w:val="008B1A69"/>
    <w:rsid w:val="008C1A39"/>
    <w:rsid w:val="008E7DFB"/>
    <w:rsid w:val="008F2C27"/>
    <w:rsid w:val="008F7327"/>
    <w:rsid w:val="0090059C"/>
    <w:rsid w:val="009076C8"/>
    <w:rsid w:val="00915BBE"/>
    <w:rsid w:val="00921D62"/>
    <w:rsid w:val="00922791"/>
    <w:rsid w:val="009228C1"/>
    <w:rsid w:val="00927CD6"/>
    <w:rsid w:val="00933572"/>
    <w:rsid w:val="009363C7"/>
    <w:rsid w:val="00972D36"/>
    <w:rsid w:val="00980406"/>
    <w:rsid w:val="009A2C8F"/>
    <w:rsid w:val="009A7B65"/>
    <w:rsid w:val="009D2AD6"/>
    <w:rsid w:val="009D3A07"/>
    <w:rsid w:val="009D4711"/>
    <w:rsid w:val="009D5DA6"/>
    <w:rsid w:val="009E3A84"/>
    <w:rsid w:val="009E3A9D"/>
    <w:rsid w:val="009E7ACC"/>
    <w:rsid w:val="009F450E"/>
    <w:rsid w:val="009F54DA"/>
    <w:rsid w:val="00A06984"/>
    <w:rsid w:val="00A1324E"/>
    <w:rsid w:val="00A27BE3"/>
    <w:rsid w:val="00A339B9"/>
    <w:rsid w:val="00A40EDF"/>
    <w:rsid w:val="00A568DF"/>
    <w:rsid w:val="00A73A79"/>
    <w:rsid w:val="00A93C52"/>
    <w:rsid w:val="00AA7368"/>
    <w:rsid w:val="00AB1861"/>
    <w:rsid w:val="00AB4FF9"/>
    <w:rsid w:val="00AE5AD0"/>
    <w:rsid w:val="00AE7B21"/>
    <w:rsid w:val="00AF1980"/>
    <w:rsid w:val="00AF2021"/>
    <w:rsid w:val="00B471BD"/>
    <w:rsid w:val="00B50C2D"/>
    <w:rsid w:val="00B609B6"/>
    <w:rsid w:val="00B64904"/>
    <w:rsid w:val="00BA60CE"/>
    <w:rsid w:val="00BC5607"/>
    <w:rsid w:val="00BE0D1D"/>
    <w:rsid w:val="00BE2448"/>
    <w:rsid w:val="00BE24D4"/>
    <w:rsid w:val="00BF2BE7"/>
    <w:rsid w:val="00C05102"/>
    <w:rsid w:val="00C1004B"/>
    <w:rsid w:val="00C13FA6"/>
    <w:rsid w:val="00C169ED"/>
    <w:rsid w:val="00C26113"/>
    <w:rsid w:val="00C44645"/>
    <w:rsid w:val="00C5484D"/>
    <w:rsid w:val="00C618F2"/>
    <w:rsid w:val="00C73207"/>
    <w:rsid w:val="00C7602A"/>
    <w:rsid w:val="00C82ED9"/>
    <w:rsid w:val="00C87D68"/>
    <w:rsid w:val="00C9281B"/>
    <w:rsid w:val="00CA367A"/>
    <w:rsid w:val="00CB1D26"/>
    <w:rsid w:val="00CB2448"/>
    <w:rsid w:val="00CC4C21"/>
    <w:rsid w:val="00CC57AD"/>
    <w:rsid w:val="00CD07F2"/>
    <w:rsid w:val="00CE5B83"/>
    <w:rsid w:val="00CF0B3A"/>
    <w:rsid w:val="00CF6EDD"/>
    <w:rsid w:val="00D0567B"/>
    <w:rsid w:val="00D05922"/>
    <w:rsid w:val="00D12EE1"/>
    <w:rsid w:val="00D225DD"/>
    <w:rsid w:val="00D40E91"/>
    <w:rsid w:val="00D42AE1"/>
    <w:rsid w:val="00D605A4"/>
    <w:rsid w:val="00D61B13"/>
    <w:rsid w:val="00D7746A"/>
    <w:rsid w:val="00D80EC0"/>
    <w:rsid w:val="00D838FE"/>
    <w:rsid w:val="00D8406F"/>
    <w:rsid w:val="00D859C7"/>
    <w:rsid w:val="00D9021F"/>
    <w:rsid w:val="00DA1080"/>
    <w:rsid w:val="00DA12C2"/>
    <w:rsid w:val="00DA21C9"/>
    <w:rsid w:val="00DB30A6"/>
    <w:rsid w:val="00DB4517"/>
    <w:rsid w:val="00DC2BC5"/>
    <w:rsid w:val="00DC347E"/>
    <w:rsid w:val="00DD6A9E"/>
    <w:rsid w:val="00DF3C27"/>
    <w:rsid w:val="00E23367"/>
    <w:rsid w:val="00E31B92"/>
    <w:rsid w:val="00E44A00"/>
    <w:rsid w:val="00E475D4"/>
    <w:rsid w:val="00E61A0F"/>
    <w:rsid w:val="00E74D1C"/>
    <w:rsid w:val="00E8776E"/>
    <w:rsid w:val="00E9237A"/>
    <w:rsid w:val="00EA0B88"/>
    <w:rsid w:val="00EB2285"/>
    <w:rsid w:val="00EC4294"/>
    <w:rsid w:val="00EC681E"/>
    <w:rsid w:val="00ED02D3"/>
    <w:rsid w:val="00ED5E31"/>
    <w:rsid w:val="00ED6605"/>
    <w:rsid w:val="00EE64C1"/>
    <w:rsid w:val="00EF2437"/>
    <w:rsid w:val="00F05AA0"/>
    <w:rsid w:val="00F061CB"/>
    <w:rsid w:val="00F24050"/>
    <w:rsid w:val="00F248AA"/>
    <w:rsid w:val="00F31539"/>
    <w:rsid w:val="00F40FB8"/>
    <w:rsid w:val="00F444EC"/>
    <w:rsid w:val="00F45FE3"/>
    <w:rsid w:val="00F503EE"/>
    <w:rsid w:val="00F54D03"/>
    <w:rsid w:val="00F6347A"/>
    <w:rsid w:val="00F739F6"/>
    <w:rsid w:val="00F7503A"/>
    <w:rsid w:val="00F777DA"/>
    <w:rsid w:val="00F81FEF"/>
    <w:rsid w:val="00F9407E"/>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1C9"/>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55">
    <w:name w:val="1AutoList55"/>
    <w:rsid w:val="00DF3C27"/>
    <w:pPr>
      <w:autoSpaceDE w:val="0"/>
      <w:autoSpaceDN w:val="0"/>
      <w:adjustRightInd w:val="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4371">
      <w:bodyDiv w:val="1"/>
      <w:marLeft w:val="0"/>
      <w:marRight w:val="0"/>
      <w:marTop w:val="0"/>
      <w:marBottom w:val="0"/>
      <w:divBdr>
        <w:top w:val="none" w:sz="0" w:space="0" w:color="auto"/>
        <w:left w:val="none" w:sz="0" w:space="0" w:color="auto"/>
        <w:bottom w:val="none" w:sz="0" w:space="0" w:color="auto"/>
        <w:right w:val="none" w:sz="0" w:space="0" w:color="auto"/>
      </w:divBdr>
    </w:div>
    <w:div w:id="1027367461">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427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range-state-agreement-dugong-dugong-dugon-conservatio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en/document/range-state-agreement-dugong-dugong-dugon-conservation"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17</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14</cp:revision>
  <cp:lastPrinted>2017-01-20T10:09:00Z</cp:lastPrinted>
  <dcterms:created xsi:type="dcterms:W3CDTF">2017-03-28T18:15:00Z</dcterms:created>
  <dcterms:modified xsi:type="dcterms:W3CDTF">2017-05-19T09:20:00Z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